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104FB" w14:textId="72C0AC0B" w:rsidR="001F4D5A" w:rsidRPr="00E528C3" w:rsidRDefault="002978C2" w:rsidP="00EE1F7E">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cs="Arial"/>
          <w:b/>
          <w:u w:val="single"/>
        </w:rPr>
      </w:pPr>
      <w:r>
        <w:rPr>
          <w:rFonts w:cs="Arial"/>
          <w:b/>
          <w:u w:val="single"/>
        </w:rPr>
        <w:t xml:space="preserve">Gladiator Capability Concept Demonstrator (CCD) 2 </w:t>
      </w:r>
      <w:r w:rsidR="001F4D5A" w:rsidRPr="00E528C3">
        <w:rPr>
          <w:rFonts w:cs="Arial"/>
          <w:b/>
          <w:u w:val="single"/>
        </w:rPr>
        <w:t>Statement of Requirement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94"/>
        <w:gridCol w:w="2731"/>
        <w:gridCol w:w="1861"/>
        <w:gridCol w:w="1553"/>
        <w:gridCol w:w="6819"/>
      </w:tblGrid>
      <w:tr w:rsidR="001F4D5A" w:rsidRPr="00E528C3" w14:paraId="4D7FA190" w14:textId="77777777" w:rsidTr="0078539F">
        <w:trPr>
          <w:cantSplit/>
          <w:tblHeader/>
        </w:trPr>
        <w:tc>
          <w:tcPr>
            <w:tcW w:w="994" w:type="dxa"/>
          </w:tcPr>
          <w:p w14:paraId="30CF0730"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u w:val="single"/>
              </w:rPr>
            </w:pPr>
            <w:r w:rsidRPr="00E528C3">
              <w:rPr>
                <w:rFonts w:ascii="Arial" w:hAnsi="Arial" w:cs="Arial"/>
                <w:u w:val="single"/>
              </w:rPr>
              <w:t>Ref</w:t>
            </w:r>
          </w:p>
        </w:tc>
        <w:tc>
          <w:tcPr>
            <w:tcW w:w="12964" w:type="dxa"/>
            <w:gridSpan w:val="4"/>
          </w:tcPr>
          <w:p w14:paraId="11538E1D"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u w:val="single"/>
              </w:rPr>
            </w:pPr>
            <w:r w:rsidRPr="00E528C3">
              <w:rPr>
                <w:rFonts w:ascii="Arial" w:hAnsi="Arial" w:cs="Arial"/>
                <w:u w:val="single"/>
              </w:rPr>
              <w:t>Requirement</w:t>
            </w:r>
          </w:p>
        </w:tc>
      </w:tr>
      <w:tr w:rsidR="001F4D5A" w:rsidRPr="00E528C3" w14:paraId="28ECDC72" w14:textId="77777777" w:rsidTr="0078539F">
        <w:trPr>
          <w:cantSplit/>
        </w:trPr>
        <w:tc>
          <w:tcPr>
            <w:tcW w:w="994" w:type="dxa"/>
          </w:tcPr>
          <w:p w14:paraId="3465DF8A"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12964" w:type="dxa"/>
            <w:gridSpan w:val="4"/>
          </w:tcPr>
          <w:p w14:paraId="433D7CE3"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r>
      <w:tr w:rsidR="001F4D5A" w:rsidRPr="00E528C3" w14:paraId="1DFEC99D" w14:textId="77777777" w:rsidTr="0078539F">
        <w:trPr>
          <w:cantSplit/>
        </w:trPr>
        <w:tc>
          <w:tcPr>
            <w:tcW w:w="994" w:type="dxa"/>
          </w:tcPr>
          <w:p w14:paraId="21D1BBEF"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u w:val="single"/>
              </w:rPr>
            </w:pPr>
            <w:r w:rsidRPr="00E528C3">
              <w:rPr>
                <w:rFonts w:ascii="Arial" w:hAnsi="Arial" w:cs="Arial"/>
                <w:b/>
                <w:u w:val="single"/>
              </w:rPr>
              <w:t>A</w:t>
            </w:r>
          </w:p>
        </w:tc>
        <w:tc>
          <w:tcPr>
            <w:tcW w:w="12964" w:type="dxa"/>
            <w:gridSpan w:val="4"/>
          </w:tcPr>
          <w:p w14:paraId="06239459"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u w:val="single"/>
              </w:rPr>
            </w:pPr>
            <w:r w:rsidRPr="00E528C3">
              <w:rPr>
                <w:rFonts w:ascii="Arial" w:hAnsi="Arial" w:cs="Arial"/>
                <w:b/>
                <w:u w:val="single"/>
              </w:rPr>
              <w:t>General Requirements</w:t>
            </w:r>
          </w:p>
        </w:tc>
      </w:tr>
      <w:tr w:rsidR="001F4D5A" w:rsidRPr="00E528C3" w14:paraId="19DC6D4A" w14:textId="77777777" w:rsidTr="0078539F">
        <w:trPr>
          <w:cantSplit/>
        </w:trPr>
        <w:tc>
          <w:tcPr>
            <w:tcW w:w="994" w:type="dxa"/>
          </w:tcPr>
          <w:p w14:paraId="5289571D"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12964" w:type="dxa"/>
            <w:gridSpan w:val="4"/>
          </w:tcPr>
          <w:p w14:paraId="79DFCD85"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r>
      <w:tr w:rsidR="001F4D5A" w:rsidRPr="00E528C3" w14:paraId="14EE48D0" w14:textId="77777777" w:rsidTr="0078539F">
        <w:trPr>
          <w:cantSplit/>
        </w:trPr>
        <w:tc>
          <w:tcPr>
            <w:tcW w:w="994" w:type="dxa"/>
          </w:tcPr>
          <w:p w14:paraId="38598108"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A.1</w:t>
            </w:r>
          </w:p>
        </w:tc>
        <w:tc>
          <w:tcPr>
            <w:tcW w:w="12964" w:type="dxa"/>
            <w:gridSpan w:val="4"/>
          </w:tcPr>
          <w:p w14:paraId="7FEAB1FF" w14:textId="77777777" w:rsidR="001F4D5A"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Scope of Requirement</w:t>
            </w:r>
          </w:p>
          <w:p w14:paraId="5CB7DEE1" w14:textId="58BDAEE0"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p>
        </w:tc>
      </w:tr>
      <w:tr w:rsidR="001F4D5A" w:rsidRPr="00E528C3" w14:paraId="202DB966" w14:textId="77777777" w:rsidTr="0078539F">
        <w:trPr>
          <w:cantSplit/>
        </w:trPr>
        <w:tc>
          <w:tcPr>
            <w:tcW w:w="994" w:type="dxa"/>
          </w:tcPr>
          <w:p w14:paraId="146C1CB2"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A.1.a</w:t>
            </w:r>
          </w:p>
        </w:tc>
        <w:tc>
          <w:tcPr>
            <w:tcW w:w="12964" w:type="dxa"/>
            <w:gridSpan w:val="4"/>
          </w:tcPr>
          <w:p w14:paraId="0FCC0021" w14:textId="4E378596" w:rsidR="001F4D5A" w:rsidRPr="008009DC" w:rsidRDefault="002A523D"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Cs/>
                <w:color w:val="0070C0"/>
              </w:rPr>
            </w:pPr>
            <w:r>
              <w:rPr>
                <w:rFonts w:ascii="Arial" w:hAnsi="Arial" w:cs="Arial"/>
                <w:iCs/>
              </w:rPr>
              <w:t>T</w:t>
            </w:r>
            <w:r w:rsidR="00567987">
              <w:rPr>
                <w:rFonts w:ascii="Arial" w:hAnsi="Arial" w:cs="Arial"/>
                <w:iCs/>
              </w:rPr>
              <w:t xml:space="preserve">his </w:t>
            </w:r>
            <w:r w:rsidR="00E559CE">
              <w:rPr>
                <w:rFonts w:ascii="Arial" w:hAnsi="Arial" w:cs="Arial"/>
                <w:iCs/>
              </w:rPr>
              <w:t>contract</w:t>
            </w:r>
            <w:r w:rsidR="003274B4" w:rsidRPr="008009DC">
              <w:rPr>
                <w:rFonts w:ascii="Arial" w:hAnsi="Arial" w:cs="Arial"/>
                <w:iCs/>
              </w:rPr>
              <w:t xml:space="preserve"> </w:t>
            </w:r>
            <w:r w:rsidR="00567987">
              <w:rPr>
                <w:rFonts w:ascii="Arial" w:hAnsi="Arial" w:cs="Arial"/>
                <w:iCs/>
              </w:rPr>
              <w:t>will</w:t>
            </w:r>
            <w:r w:rsidR="003274B4" w:rsidRPr="008009DC">
              <w:rPr>
                <w:rFonts w:ascii="Arial" w:hAnsi="Arial" w:cs="Arial"/>
                <w:iCs/>
              </w:rPr>
              <w:t xml:space="preserve"> deliver a </w:t>
            </w:r>
            <w:r w:rsidR="003274B4" w:rsidRPr="00883424">
              <w:rPr>
                <w:rFonts w:ascii="Arial" w:hAnsi="Arial" w:cs="Arial"/>
                <w:iCs/>
              </w:rPr>
              <w:t>1</w:t>
            </w:r>
            <w:r w:rsidR="00E17B59" w:rsidRPr="00883424">
              <w:rPr>
                <w:rFonts w:ascii="Arial" w:hAnsi="Arial" w:cs="Arial"/>
                <w:iCs/>
              </w:rPr>
              <w:t>2</w:t>
            </w:r>
            <w:r w:rsidR="003274B4" w:rsidRPr="008009DC">
              <w:rPr>
                <w:rFonts w:ascii="Arial" w:hAnsi="Arial" w:cs="Arial"/>
                <w:iCs/>
              </w:rPr>
              <w:t xml:space="preserve">-month </w:t>
            </w:r>
            <w:r>
              <w:rPr>
                <w:rFonts w:ascii="Arial" w:hAnsi="Arial" w:cs="Arial"/>
                <w:iCs/>
              </w:rPr>
              <w:t>Capability Concept Demonstrator (</w:t>
            </w:r>
            <w:r w:rsidR="003274B4" w:rsidRPr="008009DC">
              <w:rPr>
                <w:rFonts w:ascii="Arial" w:hAnsi="Arial" w:cs="Arial"/>
                <w:iCs/>
              </w:rPr>
              <w:t>CCD</w:t>
            </w:r>
            <w:r>
              <w:rPr>
                <w:rFonts w:ascii="Arial" w:hAnsi="Arial" w:cs="Arial"/>
                <w:iCs/>
              </w:rPr>
              <w:t>)</w:t>
            </w:r>
            <w:r w:rsidR="003274B4" w:rsidRPr="008009DC">
              <w:rPr>
                <w:rFonts w:ascii="Arial" w:hAnsi="Arial" w:cs="Arial"/>
                <w:iCs/>
              </w:rPr>
              <w:t xml:space="preserve"> to assess the </w:t>
            </w:r>
            <w:r w:rsidR="0038757B">
              <w:rPr>
                <w:rFonts w:ascii="Arial" w:hAnsi="Arial" w:cs="Arial"/>
                <w:iCs/>
              </w:rPr>
              <w:t xml:space="preserve">potential </w:t>
            </w:r>
            <w:r w:rsidR="007062FF">
              <w:rPr>
                <w:rFonts w:ascii="Arial" w:hAnsi="Arial" w:cs="Arial"/>
                <w:iCs/>
              </w:rPr>
              <w:t xml:space="preserve">to provide </w:t>
            </w:r>
            <w:r w:rsidR="00A74A41">
              <w:rPr>
                <w:rFonts w:ascii="Arial" w:hAnsi="Arial" w:cs="Arial"/>
                <w:iCs/>
              </w:rPr>
              <w:t xml:space="preserve">cost-effective mission training capabilities </w:t>
            </w:r>
            <w:r w:rsidR="00813E75">
              <w:rPr>
                <w:rFonts w:ascii="Arial" w:hAnsi="Arial" w:cs="Arial"/>
                <w:iCs/>
              </w:rPr>
              <w:t>for</w:t>
            </w:r>
            <w:r w:rsidR="00631235">
              <w:rPr>
                <w:rFonts w:ascii="Arial" w:hAnsi="Arial" w:cs="Arial"/>
                <w:iCs/>
              </w:rPr>
              <w:t xml:space="preserve"> UK</w:t>
            </w:r>
            <w:r w:rsidR="00813E75">
              <w:rPr>
                <w:rFonts w:ascii="Arial" w:hAnsi="Arial" w:cs="Arial"/>
                <w:iCs/>
              </w:rPr>
              <w:t xml:space="preserve"> Protector and Shadow Forc</w:t>
            </w:r>
            <w:r w:rsidR="00C12A2C">
              <w:rPr>
                <w:rFonts w:ascii="Arial" w:hAnsi="Arial" w:cs="Arial"/>
                <w:iCs/>
              </w:rPr>
              <w:t>e</w:t>
            </w:r>
            <w:r w:rsidR="00290A19">
              <w:rPr>
                <w:rFonts w:ascii="Arial" w:hAnsi="Arial" w:cs="Arial"/>
                <w:iCs/>
              </w:rPr>
              <w:t xml:space="preserve"> Elements (FE)</w:t>
            </w:r>
            <w:r w:rsidR="0038757B">
              <w:rPr>
                <w:rFonts w:ascii="Arial" w:hAnsi="Arial" w:cs="Arial"/>
                <w:iCs/>
              </w:rPr>
              <w:t xml:space="preserve"> through </w:t>
            </w:r>
            <w:r w:rsidR="00C12A2C">
              <w:rPr>
                <w:rFonts w:ascii="Arial" w:hAnsi="Arial" w:cs="Arial"/>
                <w:iCs/>
              </w:rPr>
              <w:t>integration</w:t>
            </w:r>
            <w:r w:rsidR="004A7A4E">
              <w:rPr>
                <w:rFonts w:ascii="Arial" w:hAnsi="Arial" w:cs="Arial"/>
                <w:iCs/>
              </w:rPr>
              <w:t xml:space="preserve"> of</w:t>
            </w:r>
            <w:r w:rsidR="0038757B">
              <w:rPr>
                <w:rFonts w:ascii="Arial" w:hAnsi="Arial" w:cs="Arial"/>
                <w:iCs/>
              </w:rPr>
              <w:t xml:space="preserve"> commercially-available</w:t>
            </w:r>
            <w:r w:rsidR="00066365">
              <w:rPr>
                <w:rFonts w:ascii="Arial" w:hAnsi="Arial" w:cs="Arial"/>
                <w:iCs/>
              </w:rPr>
              <w:t>, capability-specific users interfaces</w:t>
            </w:r>
            <w:r w:rsidR="004A7A4E">
              <w:rPr>
                <w:rFonts w:ascii="Arial" w:hAnsi="Arial" w:cs="Arial"/>
                <w:iCs/>
              </w:rPr>
              <w:t xml:space="preserve"> with a suitable own-ship emulation and the Gladiator synthetic environment (SE)</w:t>
            </w:r>
            <w:r w:rsidR="00813E75">
              <w:rPr>
                <w:rFonts w:ascii="Arial" w:hAnsi="Arial" w:cs="Arial"/>
                <w:iCs/>
              </w:rPr>
              <w:t>.</w:t>
            </w:r>
          </w:p>
        </w:tc>
      </w:tr>
      <w:tr w:rsidR="001F4D5A" w:rsidRPr="00E528C3" w14:paraId="02B6C4DD" w14:textId="77777777" w:rsidTr="0078539F">
        <w:trPr>
          <w:cantSplit/>
        </w:trPr>
        <w:tc>
          <w:tcPr>
            <w:tcW w:w="994" w:type="dxa"/>
          </w:tcPr>
          <w:p w14:paraId="152E3581"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12964" w:type="dxa"/>
            <w:gridSpan w:val="4"/>
          </w:tcPr>
          <w:p w14:paraId="28C7593A"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r>
      <w:tr w:rsidR="001F4D5A" w:rsidRPr="00E528C3" w14:paraId="151BA0F5" w14:textId="77777777" w:rsidTr="0078539F">
        <w:trPr>
          <w:cantSplit/>
        </w:trPr>
        <w:tc>
          <w:tcPr>
            <w:tcW w:w="994" w:type="dxa"/>
          </w:tcPr>
          <w:p w14:paraId="38AB0E01"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A.2</w:t>
            </w:r>
          </w:p>
        </w:tc>
        <w:tc>
          <w:tcPr>
            <w:tcW w:w="12964" w:type="dxa"/>
            <w:gridSpan w:val="4"/>
          </w:tcPr>
          <w:p w14:paraId="56B863B7" w14:textId="77777777" w:rsidR="001F4D5A"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Definitions</w:t>
            </w:r>
          </w:p>
          <w:p w14:paraId="15450D4B" w14:textId="69BB6FAE"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p>
        </w:tc>
      </w:tr>
      <w:tr w:rsidR="001F4D5A" w:rsidRPr="00E528C3" w14:paraId="69EA6C7D" w14:textId="77777777" w:rsidTr="0078539F">
        <w:trPr>
          <w:cantSplit/>
        </w:trPr>
        <w:tc>
          <w:tcPr>
            <w:tcW w:w="994" w:type="dxa"/>
          </w:tcPr>
          <w:p w14:paraId="5FFA9F02"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A.2.a</w:t>
            </w:r>
          </w:p>
        </w:tc>
        <w:tc>
          <w:tcPr>
            <w:tcW w:w="12964" w:type="dxa"/>
            <w:gridSpan w:val="4"/>
          </w:tcPr>
          <w:p w14:paraId="0968540A" w14:textId="60D54947" w:rsidR="001F4D5A"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In addition to the definitions detailed in the Terms and Conditions of the Contract</w:t>
            </w:r>
            <w:r w:rsidR="00485CF4">
              <w:rPr>
                <w:rFonts w:ascii="Arial" w:hAnsi="Arial" w:cs="Arial"/>
              </w:rPr>
              <w:t>,</w:t>
            </w:r>
            <w:r w:rsidRPr="00E528C3">
              <w:rPr>
                <w:rFonts w:ascii="Arial" w:hAnsi="Arial" w:cs="Arial"/>
              </w:rPr>
              <w:t xml:space="preserve"> the following definitions shall also apply. Where the definitions below contrast to those detailed in the Terms and Conditions of the Contract</w:t>
            </w:r>
            <w:r w:rsidR="00485CF4">
              <w:rPr>
                <w:rFonts w:ascii="Arial" w:hAnsi="Arial" w:cs="Arial"/>
              </w:rPr>
              <w:t>,</w:t>
            </w:r>
            <w:r w:rsidRPr="00E528C3">
              <w:rPr>
                <w:rFonts w:ascii="Arial" w:hAnsi="Arial" w:cs="Arial"/>
              </w:rPr>
              <w:t xml:space="preserve"> the definitions within the Terms and Conditions of the Contract shall take precedence.</w:t>
            </w:r>
          </w:p>
          <w:p w14:paraId="2CB2FEEC" w14:textId="7AD646D5"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r>
      <w:tr w:rsidR="001F4D5A" w:rsidRPr="00E528C3" w14:paraId="4DEB2894" w14:textId="77777777" w:rsidTr="0078539F">
        <w:trPr>
          <w:cantSplit/>
        </w:trPr>
        <w:tc>
          <w:tcPr>
            <w:tcW w:w="994" w:type="dxa"/>
          </w:tcPr>
          <w:p w14:paraId="6150DF8F"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2731" w:type="dxa"/>
          </w:tcPr>
          <w:p w14:paraId="769D5D38"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u w:val="single"/>
              </w:rPr>
              <w:t>Definition</w:t>
            </w:r>
          </w:p>
        </w:tc>
        <w:tc>
          <w:tcPr>
            <w:tcW w:w="10233" w:type="dxa"/>
            <w:gridSpan w:val="3"/>
          </w:tcPr>
          <w:p w14:paraId="21B927D3" w14:textId="77777777" w:rsidR="001F4D5A"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u w:val="single"/>
              </w:rPr>
            </w:pPr>
            <w:r w:rsidRPr="00E528C3">
              <w:rPr>
                <w:rFonts w:ascii="Arial" w:hAnsi="Arial" w:cs="Arial"/>
                <w:u w:val="single"/>
              </w:rPr>
              <w:t>Interpretation</w:t>
            </w:r>
          </w:p>
          <w:p w14:paraId="0E0E193E" w14:textId="026CC473"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u w:val="single"/>
              </w:rPr>
            </w:pPr>
          </w:p>
        </w:tc>
      </w:tr>
      <w:tr w:rsidR="001F4D5A" w:rsidRPr="00E528C3" w14:paraId="26D61BF8" w14:textId="77777777" w:rsidTr="0078539F">
        <w:trPr>
          <w:cantSplit/>
        </w:trPr>
        <w:tc>
          <w:tcPr>
            <w:tcW w:w="994" w:type="dxa"/>
          </w:tcPr>
          <w:p w14:paraId="5180936D"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2731" w:type="dxa"/>
          </w:tcPr>
          <w:p w14:paraId="4CA49862"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Contractor’s Personal Use</w:t>
            </w:r>
          </w:p>
        </w:tc>
        <w:tc>
          <w:tcPr>
            <w:tcW w:w="10233" w:type="dxa"/>
            <w:gridSpan w:val="3"/>
          </w:tcPr>
          <w:p w14:paraId="6176D4FF" w14:textId="60ACF8D4"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 xml:space="preserve">Any use of </w:t>
            </w:r>
            <w:r w:rsidR="005352ED">
              <w:rPr>
                <w:rFonts w:ascii="Arial" w:hAnsi="Arial" w:cs="Arial"/>
              </w:rPr>
              <w:t>MOD</w:t>
            </w:r>
            <w:r w:rsidRPr="00E528C3">
              <w:rPr>
                <w:rFonts w:ascii="Arial" w:hAnsi="Arial" w:cs="Arial"/>
              </w:rPr>
              <w:t xml:space="preserve"> furnished property, facilities or equipment intended for the primary benefit of the Contractor or the Contractor’s Personnel which is contrary to the </w:t>
            </w:r>
            <w:r w:rsidR="005352ED">
              <w:rPr>
                <w:rFonts w:ascii="Arial" w:hAnsi="Arial" w:cs="Arial"/>
              </w:rPr>
              <w:t>MOD</w:t>
            </w:r>
            <w:r w:rsidRPr="00E528C3">
              <w:rPr>
                <w:rFonts w:ascii="Arial" w:hAnsi="Arial" w:cs="Arial"/>
              </w:rPr>
              <w:t>’s interests is considered personal use.</w:t>
            </w:r>
          </w:p>
        </w:tc>
      </w:tr>
      <w:tr w:rsidR="001F4D5A" w:rsidRPr="00E528C3" w14:paraId="4A6F1D12" w14:textId="77777777" w:rsidTr="0078539F">
        <w:trPr>
          <w:cantSplit/>
        </w:trPr>
        <w:tc>
          <w:tcPr>
            <w:tcW w:w="994" w:type="dxa"/>
          </w:tcPr>
          <w:p w14:paraId="7EFBD10E"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2731" w:type="dxa"/>
          </w:tcPr>
          <w:p w14:paraId="587E8A3E" w14:textId="77777777" w:rsidR="00EE4002"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p w14:paraId="1D900FBB" w14:textId="57399E66"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Contractor’s Personnel</w:t>
            </w:r>
          </w:p>
        </w:tc>
        <w:tc>
          <w:tcPr>
            <w:tcW w:w="10233" w:type="dxa"/>
            <w:gridSpan w:val="3"/>
          </w:tcPr>
          <w:p w14:paraId="4725594C" w14:textId="77777777" w:rsidR="00EE4002"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p w14:paraId="3AB84656" w14:textId="37B573B9"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Any employees, including sub-contractors or other agents working on behalf of the Contractor, shall be deemed the Contractor’s Personnel.</w:t>
            </w:r>
          </w:p>
        </w:tc>
      </w:tr>
      <w:tr w:rsidR="001F4D5A" w:rsidRPr="00E528C3" w14:paraId="2D0E9BD7" w14:textId="77777777" w:rsidTr="0078539F">
        <w:trPr>
          <w:cantSplit/>
        </w:trPr>
        <w:tc>
          <w:tcPr>
            <w:tcW w:w="994" w:type="dxa"/>
          </w:tcPr>
          <w:p w14:paraId="23BB0E7D"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2731" w:type="dxa"/>
          </w:tcPr>
          <w:p w14:paraId="190D8BB6" w14:textId="77777777" w:rsidR="00EE4002"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p w14:paraId="5A2787CF" w14:textId="098A488A"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Designated Officer</w:t>
            </w:r>
          </w:p>
        </w:tc>
        <w:tc>
          <w:tcPr>
            <w:tcW w:w="10233" w:type="dxa"/>
            <w:gridSpan w:val="3"/>
          </w:tcPr>
          <w:p w14:paraId="61D6F963" w14:textId="77777777" w:rsidR="00EE4002"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p w14:paraId="3991E518" w14:textId="7EDF9152"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 xml:space="preserve">The Designated Officer is the </w:t>
            </w:r>
            <w:r w:rsidR="005352ED">
              <w:rPr>
                <w:rFonts w:ascii="Arial" w:hAnsi="Arial" w:cs="Arial"/>
              </w:rPr>
              <w:t>MOD</w:t>
            </w:r>
            <w:r w:rsidRPr="00E528C3">
              <w:rPr>
                <w:rFonts w:ascii="Arial" w:hAnsi="Arial" w:cs="Arial"/>
              </w:rPr>
              <w:t xml:space="preserve"> representative responsible for the Requirement and is as defined at Box 2 of DEFFORM 111 of this Contract.</w:t>
            </w:r>
          </w:p>
        </w:tc>
      </w:tr>
      <w:tr w:rsidR="001F4D5A" w:rsidRPr="00E528C3" w14:paraId="5666E082" w14:textId="77777777" w:rsidTr="0078539F">
        <w:trPr>
          <w:cantSplit/>
        </w:trPr>
        <w:tc>
          <w:tcPr>
            <w:tcW w:w="994" w:type="dxa"/>
          </w:tcPr>
          <w:p w14:paraId="247D63F2"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12964" w:type="dxa"/>
            <w:gridSpan w:val="4"/>
          </w:tcPr>
          <w:p w14:paraId="796FF069"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r>
      <w:tr w:rsidR="001F4D5A" w:rsidRPr="00E528C3" w14:paraId="4D5D4B31" w14:textId="77777777" w:rsidTr="0078539F">
        <w:trPr>
          <w:cantSplit/>
        </w:trPr>
        <w:tc>
          <w:tcPr>
            <w:tcW w:w="994" w:type="dxa"/>
          </w:tcPr>
          <w:p w14:paraId="43BFB883"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A.3</w:t>
            </w:r>
          </w:p>
        </w:tc>
        <w:tc>
          <w:tcPr>
            <w:tcW w:w="12964" w:type="dxa"/>
            <w:gridSpan w:val="4"/>
          </w:tcPr>
          <w:p w14:paraId="62481CAC" w14:textId="77777777" w:rsidR="001F4D5A"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Abbreviations and Acronyms</w:t>
            </w:r>
          </w:p>
          <w:p w14:paraId="2D1658E6" w14:textId="0F2A3BE3"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p>
        </w:tc>
      </w:tr>
      <w:tr w:rsidR="001F4D5A" w:rsidRPr="00E528C3" w14:paraId="43BD1770" w14:textId="77777777" w:rsidTr="0078539F">
        <w:trPr>
          <w:cantSplit/>
        </w:trPr>
        <w:tc>
          <w:tcPr>
            <w:tcW w:w="994" w:type="dxa"/>
          </w:tcPr>
          <w:p w14:paraId="0F1A7643"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lastRenderedPageBreak/>
              <w:t>A.3.a</w:t>
            </w:r>
          </w:p>
        </w:tc>
        <w:tc>
          <w:tcPr>
            <w:tcW w:w="12964" w:type="dxa"/>
            <w:gridSpan w:val="4"/>
            <w:tcBorders>
              <w:bottom w:val="single" w:sz="4" w:space="0" w:color="auto"/>
            </w:tcBorders>
          </w:tcPr>
          <w:p w14:paraId="045B6214" w14:textId="77777777" w:rsidR="001F4D5A"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In addition to the abbreviations and acronyms detailed in the Terms and Conditions of the Contract the following abbreviations and acronyms will be used.</w:t>
            </w:r>
          </w:p>
          <w:p w14:paraId="0537AB8E" w14:textId="0380EEF2"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r>
      <w:tr w:rsidR="001F4D5A" w:rsidRPr="00E528C3" w14:paraId="653593D8" w14:textId="77777777" w:rsidTr="00DD4578">
        <w:trPr>
          <w:cantSplit/>
        </w:trPr>
        <w:tc>
          <w:tcPr>
            <w:tcW w:w="994" w:type="dxa"/>
            <w:tcBorders>
              <w:right w:val="single" w:sz="4" w:space="0" w:color="auto"/>
            </w:tcBorders>
          </w:tcPr>
          <w:p w14:paraId="48390E03"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FDB5943"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u w:val="single"/>
              </w:rPr>
            </w:pPr>
            <w:r w:rsidRPr="00E528C3">
              <w:rPr>
                <w:rFonts w:ascii="Arial" w:hAnsi="Arial" w:cs="Arial"/>
                <w:u w:val="single"/>
              </w:rPr>
              <w:t>Abbreviation or Acronym</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4773CEE6" w14:textId="77777777" w:rsidR="001F4D5A"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u w:val="single"/>
              </w:rPr>
            </w:pPr>
            <w:r w:rsidRPr="00E528C3">
              <w:rPr>
                <w:rFonts w:ascii="Arial" w:hAnsi="Arial" w:cs="Arial"/>
                <w:u w:val="single"/>
              </w:rPr>
              <w:t>Interpretation</w:t>
            </w:r>
          </w:p>
          <w:p w14:paraId="2CFC46D1" w14:textId="40CE5A87"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u w:val="single"/>
              </w:rPr>
            </w:pPr>
          </w:p>
        </w:tc>
      </w:tr>
      <w:tr w:rsidR="001F4D5A" w:rsidRPr="00E528C3" w14:paraId="40D23D90" w14:textId="77777777" w:rsidTr="0078539F">
        <w:trPr>
          <w:cantSplit/>
        </w:trPr>
        <w:tc>
          <w:tcPr>
            <w:tcW w:w="994" w:type="dxa"/>
            <w:tcBorders>
              <w:right w:val="single" w:sz="4" w:space="0" w:color="auto"/>
            </w:tcBorders>
          </w:tcPr>
          <w:p w14:paraId="5375B017"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4F14E66" w14:textId="77777777" w:rsidR="001F4D5A" w:rsidRPr="003274B4"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3274B4">
              <w:rPr>
                <w:rFonts w:ascii="Arial" w:hAnsi="Arial" w:cs="Arial"/>
              </w:rPr>
              <w:t>AOC</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18599C6A" w14:textId="77777777" w:rsidR="001F4D5A" w:rsidRPr="003274B4"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3274B4">
              <w:rPr>
                <w:rFonts w:ascii="Arial" w:hAnsi="Arial" w:cs="Arial"/>
              </w:rPr>
              <w:t>Air Officer Commanding</w:t>
            </w:r>
          </w:p>
        </w:tc>
      </w:tr>
      <w:tr w:rsidR="00AC25E6" w:rsidRPr="009B0E37" w14:paraId="00C9DF20" w14:textId="77777777" w:rsidTr="0078539F">
        <w:trPr>
          <w:cantSplit/>
        </w:trPr>
        <w:tc>
          <w:tcPr>
            <w:tcW w:w="994" w:type="dxa"/>
            <w:tcBorders>
              <w:right w:val="single" w:sz="4" w:space="0" w:color="auto"/>
            </w:tcBorders>
          </w:tcPr>
          <w:p w14:paraId="25C0FAE6" w14:textId="77777777" w:rsidR="00AC25E6" w:rsidRPr="009B0E37" w:rsidRDefault="00AC25E6"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7660352" w14:textId="794FC5F3" w:rsidR="00AC25E6" w:rsidRPr="009B0E37" w:rsidRDefault="00AC25E6"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9B0E37">
              <w:rPr>
                <w:rFonts w:ascii="Arial" w:hAnsi="Arial" w:cs="Arial"/>
              </w:rPr>
              <w:t>AQAP</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1F9A62B8" w14:textId="745E65E9" w:rsidR="00AC25E6" w:rsidRPr="009B0E37" w:rsidRDefault="009B0E37"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9B0E37">
              <w:rPr>
                <w:rFonts w:ascii="Arial" w:hAnsi="Arial" w:cs="Arial"/>
              </w:rPr>
              <w:t>Allied Quality Assurance Publication</w:t>
            </w:r>
          </w:p>
        </w:tc>
      </w:tr>
      <w:tr w:rsidR="009A0873" w:rsidRPr="009A0873" w14:paraId="082379FE" w14:textId="77777777" w:rsidTr="0078539F">
        <w:trPr>
          <w:cantSplit/>
        </w:trPr>
        <w:tc>
          <w:tcPr>
            <w:tcW w:w="994" w:type="dxa"/>
            <w:tcBorders>
              <w:right w:val="single" w:sz="4" w:space="0" w:color="auto"/>
            </w:tcBorders>
          </w:tcPr>
          <w:p w14:paraId="66459E4C" w14:textId="77777777" w:rsidR="009A0873" w:rsidRPr="009A0873" w:rsidRDefault="009A0873"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7D6B356" w14:textId="4EF322A2" w:rsidR="009A0873" w:rsidRPr="009A0873" w:rsidRDefault="009A0873"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9A0873">
              <w:rPr>
                <w:rFonts w:asciiTheme="minorHAnsi" w:hAnsiTheme="minorHAnsi" w:cstheme="minorHAnsi"/>
              </w:rPr>
              <w:t>AtT</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22AAA909" w14:textId="66A434F8" w:rsidR="009A0873" w:rsidRPr="009A0873" w:rsidRDefault="009A0873"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9A0873">
              <w:rPr>
                <w:rFonts w:asciiTheme="minorHAnsi" w:hAnsiTheme="minorHAnsi" w:cstheme="minorHAnsi"/>
              </w:rPr>
              <w:t>Authority to Test</w:t>
            </w:r>
          </w:p>
        </w:tc>
      </w:tr>
      <w:tr w:rsidR="00795E6C" w:rsidRPr="009A0873" w14:paraId="5AD4B81C" w14:textId="77777777" w:rsidTr="0078539F">
        <w:trPr>
          <w:cantSplit/>
        </w:trPr>
        <w:tc>
          <w:tcPr>
            <w:tcW w:w="994" w:type="dxa"/>
            <w:tcBorders>
              <w:right w:val="single" w:sz="4" w:space="0" w:color="auto"/>
            </w:tcBorders>
          </w:tcPr>
          <w:p w14:paraId="600255CD" w14:textId="77777777" w:rsidR="00795E6C" w:rsidRPr="009A0873" w:rsidRDefault="00795E6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A27BED" w14:textId="60439CD2" w:rsidR="00795E6C" w:rsidRPr="009A0873" w:rsidRDefault="00795E6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BDUK</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787926DC" w14:textId="22DC0DC9" w:rsidR="00795E6C" w:rsidRPr="009A0873" w:rsidRDefault="00795E6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Boeing Defence (UK)</w:t>
            </w:r>
          </w:p>
        </w:tc>
      </w:tr>
      <w:tr w:rsidR="003274B4" w:rsidRPr="00E528C3" w14:paraId="2FAE2915" w14:textId="77777777" w:rsidTr="0078539F">
        <w:trPr>
          <w:cantSplit/>
        </w:trPr>
        <w:tc>
          <w:tcPr>
            <w:tcW w:w="994" w:type="dxa"/>
            <w:tcBorders>
              <w:right w:val="single" w:sz="4" w:space="0" w:color="auto"/>
            </w:tcBorders>
          </w:tcPr>
          <w:p w14:paraId="563425F8" w14:textId="77777777" w:rsidR="003274B4" w:rsidRPr="00E528C3" w:rsidRDefault="003274B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9A182F2" w14:textId="2A37D6A2" w:rsidR="003274B4" w:rsidRPr="00DF3241" w:rsidRDefault="003274B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CCD</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34294E50" w14:textId="6FF82660" w:rsidR="003274B4" w:rsidRPr="00DF3241" w:rsidRDefault="003274B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Capability Concept Demonstrator</w:t>
            </w:r>
          </w:p>
        </w:tc>
      </w:tr>
      <w:tr w:rsidR="00DF3241" w:rsidRPr="00E528C3" w14:paraId="09AC461E" w14:textId="77777777" w:rsidTr="0078539F">
        <w:trPr>
          <w:cantSplit/>
        </w:trPr>
        <w:tc>
          <w:tcPr>
            <w:tcW w:w="994" w:type="dxa"/>
            <w:tcBorders>
              <w:right w:val="single" w:sz="4" w:space="0" w:color="auto"/>
            </w:tcBorders>
          </w:tcPr>
          <w:p w14:paraId="66CFDBDD" w14:textId="77777777" w:rsidR="00DF3241" w:rsidRPr="00E528C3" w:rsidRDefault="00DF3241"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F32956F" w14:textId="633553EF" w:rsidR="00DF3241" w:rsidRPr="00DF3241" w:rsidRDefault="00DF3241"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CFBL</w:t>
            </w:r>
            <w:r w:rsidR="006E74DF">
              <w:rPr>
                <w:rFonts w:asciiTheme="minorHAnsi" w:hAnsiTheme="minorHAnsi" w:cstheme="minorHAnsi"/>
              </w:rPr>
              <w:t xml:space="preserve"> </w:t>
            </w:r>
            <w:r>
              <w:rPr>
                <w:rFonts w:asciiTheme="minorHAnsi" w:hAnsiTheme="minorHAnsi" w:cstheme="minorHAnsi"/>
              </w:rPr>
              <w:t>Net</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629BAF98" w14:textId="0BB5ECC8" w:rsidR="00DF3241" w:rsidRPr="00DF3241" w:rsidRDefault="00DF3241"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Combined Federated Battle-lab Network</w:t>
            </w:r>
          </w:p>
        </w:tc>
      </w:tr>
      <w:tr w:rsidR="00A90129" w:rsidRPr="00E528C3" w14:paraId="01185859" w14:textId="77777777" w:rsidTr="0078539F">
        <w:trPr>
          <w:cantSplit/>
        </w:trPr>
        <w:tc>
          <w:tcPr>
            <w:tcW w:w="994" w:type="dxa"/>
            <w:tcBorders>
              <w:right w:val="single" w:sz="4" w:space="0" w:color="auto"/>
            </w:tcBorders>
          </w:tcPr>
          <w:p w14:paraId="6A9F087E" w14:textId="77777777" w:rsidR="00A90129" w:rsidRPr="00E528C3" w:rsidRDefault="00A90129"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215C04F" w14:textId="36392ED6" w:rsidR="00A90129" w:rsidRPr="00DF3241" w:rsidRDefault="00A90129"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COTS</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477F7E2D" w14:textId="545E58E6" w:rsidR="00A90129" w:rsidRPr="00DF3241" w:rsidRDefault="00A90129"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Commercial off-the</w:t>
            </w:r>
            <w:r w:rsidR="004B744C" w:rsidRPr="00DF3241">
              <w:rPr>
                <w:rFonts w:asciiTheme="minorHAnsi" w:hAnsiTheme="minorHAnsi" w:cstheme="minorHAnsi"/>
              </w:rPr>
              <w:t>-Shelf</w:t>
            </w:r>
          </w:p>
        </w:tc>
      </w:tr>
      <w:tr w:rsidR="00B9216B" w:rsidRPr="00E528C3" w14:paraId="365EB1A7" w14:textId="77777777" w:rsidTr="0078539F">
        <w:trPr>
          <w:cantSplit/>
        </w:trPr>
        <w:tc>
          <w:tcPr>
            <w:tcW w:w="994" w:type="dxa"/>
            <w:tcBorders>
              <w:right w:val="single" w:sz="4" w:space="0" w:color="auto"/>
            </w:tcBorders>
          </w:tcPr>
          <w:p w14:paraId="3B8D9A68" w14:textId="77777777" w:rsidR="00B9216B" w:rsidRPr="00E528C3" w:rsidRDefault="00B9216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2695EEC" w14:textId="474CB092" w:rsidR="00B9216B" w:rsidRPr="00DF3241" w:rsidRDefault="00B9216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DEL</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5F6B6716" w14:textId="4059161B" w:rsidR="00B9216B" w:rsidRPr="00DF3241" w:rsidRDefault="00B9216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De</w:t>
            </w:r>
            <w:r w:rsidR="00CC263F" w:rsidRPr="00DF3241">
              <w:rPr>
                <w:rFonts w:asciiTheme="minorHAnsi" w:hAnsiTheme="minorHAnsi" w:cstheme="minorHAnsi"/>
              </w:rPr>
              <w:t>velopment</w:t>
            </w:r>
            <w:r w:rsidRPr="00DF3241">
              <w:rPr>
                <w:rFonts w:asciiTheme="minorHAnsi" w:hAnsiTheme="minorHAnsi" w:cstheme="minorHAnsi"/>
              </w:rPr>
              <w:t xml:space="preserve"> and Engineering Lab</w:t>
            </w:r>
          </w:p>
        </w:tc>
      </w:tr>
      <w:tr w:rsidR="00795E6C" w:rsidRPr="00E528C3" w14:paraId="6A14F7C1" w14:textId="77777777" w:rsidTr="0078539F">
        <w:trPr>
          <w:cantSplit/>
        </w:trPr>
        <w:tc>
          <w:tcPr>
            <w:tcW w:w="994" w:type="dxa"/>
            <w:tcBorders>
              <w:right w:val="single" w:sz="4" w:space="0" w:color="auto"/>
            </w:tcBorders>
          </w:tcPr>
          <w:p w14:paraId="0C0BE401" w14:textId="77777777" w:rsidR="00795E6C" w:rsidRPr="00E528C3" w:rsidRDefault="00795E6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F36A2D3" w14:textId="3D315B89" w:rsidR="00795E6C" w:rsidRPr="00DF3241" w:rsidRDefault="00795E6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DLOD</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2E1155CA" w14:textId="734A969D" w:rsidR="00795E6C" w:rsidRPr="00DF3241" w:rsidRDefault="00795E6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Delivery Line of Development</w:t>
            </w:r>
          </w:p>
        </w:tc>
      </w:tr>
      <w:tr w:rsidR="0078542B" w:rsidRPr="00E528C3" w14:paraId="0F8C665C" w14:textId="77777777" w:rsidTr="0078539F">
        <w:trPr>
          <w:cantSplit/>
        </w:trPr>
        <w:tc>
          <w:tcPr>
            <w:tcW w:w="994" w:type="dxa"/>
            <w:tcBorders>
              <w:right w:val="single" w:sz="4" w:space="0" w:color="auto"/>
            </w:tcBorders>
          </w:tcPr>
          <w:p w14:paraId="6CE325A2" w14:textId="77777777" w:rsidR="0078542B" w:rsidRPr="00E528C3" w:rsidRDefault="0078542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127ACAA" w14:textId="4F315F06" w:rsidR="003274B4" w:rsidRPr="00DF3241" w:rsidRDefault="0078542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DO</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4A17D67D" w14:textId="341740C6" w:rsidR="003274B4" w:rsidRPr="00DF3241" w:rsidRDefault="0078542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Designated Officer</w:t>
            </w:r>
          </w:p>
        </w:tc>
      </w:tr>
      <w:tr w:rsidR="00A92F37" w:rsidRPr="00E528C3" w14:paraId="7B08C41A" w14:textId="77777777" w:rsidTr="0078539F">
        <w:trPr>
          <w:cantSplit/>
        </w:trPr>
        <w:tc>
          <w:tcPr>
            <w:tcW w:w="994" w:type="dxa"/>
            <w:tcBorders>
              <w:right w:val="single" w:sz="4" w:space="0" w:color="auto"/>
            </w:tcBorders>
          </w:tcPr>
          <w:p w14:paraId="20DFC85D" w14:textId="77777777" w:rsidR="00A92F37" w:rsidRPr="00E528C3" w:rsidRDefault="00A92F37"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166A5B" w14:textId="5F33AA31" w:rsidR="00A92F37" w:rsidRPr="00DF3241" w:rsidRDefault="00A92F37"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EuAWC</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2AFB0558" w14:textId="6B3C46AB" w:rsidR="00A92F37" w:rsidRPr="00DF3241" w:rsidRDefault="00A92F37"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Europe and Africa Warfare Center</w:t>
            </w:r>
          </w:p>
        </w:tc>
      </w:tr>
      <w:tr w:rsidR="003274B4" w:rsidRPr="00E528C3" w14:paraId="57D1CB7E" w14:textId="77777777" w:rsidTr="0078539F">
        <w:trPr>
          <w:cantSplit/>
        </w:trPr>
        <w:tc>
          <w:tcPr>
            <w:tcW w:w="994" w:type="dxa"/>
            <w:tcBorders>
              <w:right w:val="single" w:sz="4" w:space="0" w:color="auto"/>
            </w:tcBorders>
          </w:tcPr>
          <w:p w14:paraId="1792AB95" w14:textId="77777777" w:rsidR="003274B4" w:rsidRPr="00E528C3" w:rsidRDefault="003274B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0CD3F54" w14:textId="5FCEC5A0" w:rsidR="003274B4" w:rsidRPr="00DF3241" w:rsidRDefault="003274B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EBS</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0D036F4E" w14:textId="783093F8" w:rsidR="003274B4" w:rsidRPr="00DF3241" w:rsidRDefault="003274B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Effects-based Simulat</w:t>
            </w:r>
            <w:r w:rsidR="00EE1F7E" w:rsidRPr="00DF3241">
              <w:rPr>
                <w:rFonts w:asciiTheme="minorHAnsi" w:hAnsiTheme="minorHAnsi" w:cstheme="minorHAnsi"/>
              </w:rPr>
              <w:t>or</w:t>
            </w:r>
          </w:p>
        </w:tc>
      </w:tr>
      <w:tr w:rsidR="00CC322C" w:rsidRPr="00E528C3" w14:paraId="1CB0238F" w14:textId="77777777" w:rsidTr="0078539F">
        <w:trPr>
          <w:cantSplit/>
        </w:trPr>
        <w:tc>
          <w:tcPr>
            <w:tcW w:w="994" w:type="dxa"/>
            <w:tcBorders>
              <w:right w:val="single" w:sz="4" w:space="0" w:color="auto"/>
            </w:tcBorders>
          </w:tcPr>
          <w:p w14:paraId="31C19AD8" w14:textId="77777777" w:rsidR="00CC322C" w:rsidRPr="00E528C3" w:rsidRDefault="00CC32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5E250F" w14:textId="6F56D8B0" w:rsidR="00CC322C" w:rsidRPr="00DF3241" w:rsidRDefault="00CC32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FAT</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15C0B36D" w14:textId="511D3E0B" w:rsidR="00CC322C" w:rsidRPr="00DF3241" w:rsidRDefault="00CC32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Factory Acceptance Test</w:t>
            </w:r>
          </w:p>
        </w:tc>
      </w:tr>
      <w:tr w:rsidR="00FA05E7" w:rsidRPr="00E528C3" w14:paraId="11521999" w14:textId="77777777" w:rsidTr="0078539F">
        <w:trPr>
          <w:cantSplit/>
        </w:trPr>
        <w:tc>
          <w:tcPr>
            <w:tcW w:w="994" w:type="dxa"/>
            <w:tcBorders>
              <w:right w:val="single" w:sz="4" w:space="0" w:color="auto"/>
            </w:tcBorders>
          </w:tcPr>
          <w:p w14:paraId="4EB4BC8B" w14:textId="77777777" w:rsidR="00FA05E7" w:rsidRPr="00E528C3" w:rsidRDefault="00FA05E7"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6B1EFED" w14:textId="1FCB185D" w:rsidR="00FA05E7" w:rsidRPr="00DF3241" w:rsidRDefault="00FA05E7"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FE</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734DF8E3" w14:textId="3C74C594" w:rsidR="00FA05E7" w:rsidRPr="00DF3241" w:rsidRDefault="00FA05E7"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Force Element</w:t>
            </w:r>
          </w:p>
        </w:tc>
      </w:tr>
      <w:tr w:rsidR="004B744C" w:rsidRPr="00E528C3" w14:paraId="00189535" w14:textId="77777777" w:rsidTr="0078539F">
        <w:trPr>
          <w:cantSplit/>
        </w:trPr>
        <w:tc>
          <w:tcPr>
            <w:tcW w:w="994" w:type="dxa"/>
            <w:tcBorders>
              <w:right w:val="single" w:sz="4" w:space="0" w:color="auto"/>
            </w:tcBorders>
          </w:tcPr>
          <w:p w14:paraId="69697C91" w14:textId="77777777" w:rsidR="004B744C" w:rsidRPr="00E528C3" w:rsidRDefault="004B744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EDCC250" w14:textId="4F5D6BA6" w:rsidR="004B744C" w:rsidRPr="00DF3241" w:rsidRDefault="004B744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FoV</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46171F4D" w14:textId="5737554C" w:rsidR="004B744C" w:rsidRPr="00DF3241" w:rsidRDefault="004B744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Field of View</w:t>
            </w:r>
          </w:p>
        </w:tc>
      </w:tr>
      <w:tr w:rsidR="00506A3B" w:rsidRPr="00E528C3" w14:paraId="0B919699" w14:textId="77777777" w:rsidTr="0078539F">
        <w:trPr>
          <w:cantSplit/>
        </w:trPr>
        <w:tc>
          <w:tcPr>
            <w:tcW w:w="994" w:type="dxa"/>
            <w:tcBorders>
              <w:right w:val="single" w:sz="4" w:space="0" w:color="auto"/>
            </w:tcBorders>
          </w:tcPr>
          <w:p w14:paraId="70E9CFC4" w14:textId="77777777" w:rsidR="00506A3B" w:rsidRPr="00E528C3" w:rsidRDefault="00506A3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47435" w14:textId="4FED5FEC" w:rsidR="00506A3B" w:rsidRPr="00DF3241" w:rsidRDefault="00506A3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GFA</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757B0592" w14:textId="1C4891A9" w:rsidR="00506A3B" w:rsidRPr="00DF3241" w:rsidRDefault="00506A3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Government</w:t>
            </w:r>
            <w:r w:rsidR="00A92F37">
              <w:rPr>
                <w:rFonts w:asciiTheme="minorHAnsi" w:hAnsiTheme="minorHAnsi" w:cstheme="minorHAnsi"/>
              </w:rPr>
              <w:t xml:space="preserve"> F</w:t>
            </w:r>
            <w:r>
              <w:rPr>
                <w:rFonts w:asciiTheme="minorHAnsi" w:hAnsiTheme="minorHAnsi" w:cstheme="minorHAnsi"/>
              </w:rPr>
              <w:t xml:space="preserve">urnished </w:t>
            </w:r>
            <w:r w:rsidR="00594E98">
              <w:rPr>
                <w:rFonts w:asciiTheme="minorHAnsi" w:hAnsiTheme="minorHAnsi" w:cstheme="minorHAnsi"/>
              </w:rPr>
              <w:t>A</w:t>
            </w:r>
            <w:r>
              <w:rPr>
                <w:rFonts w:asciiTheme="minorHAnsi" w:hAnsiTheme="minorHAnsi" w:cstheme="minorHAnsi"/>
              </w:rPr>
              <w:t>ssets</w:t>
            </w:r>
          </w:p>
        </w:tc>
      </w:tr>
      <w:tr w:rsidR="00506A3B" w:rsidRPr="00E528C3" w14:paraId="7151E689" w14:textId="77777777" w:rsidTr="0078539F">
        <w:trPr>
          <w:cantSplit/>
        </w:trPr>
        <w:tc>
          <w:tcPr>
            <w:tcW w:w="994" w:type="dxa"/>
            <w:tcBorders>
              <w:right w:val="single" w:sz="4" w:space="0" w:color="auto"/>
            </w:tcBorders>
          </w:tcPr>
          <w:p w14:paraId="693D6A90" w14:textId="77777777" w:rsidR="00506A3B" w:rsidRPr="00E528C3" w:rsidRDefault="00506A3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42E111E" w14:textId="40234C2B" w:rsidR="00506A3B" w:rsidRDefault="00506A3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GFE</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2653A0F0" w14:textId="7C31B48E" w:rsidR="00506A3B" w:rsidRDefault="00506A3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Government</w:t>
            </w:r>
            <w:r w:rsidR="00A92F37">
              <w:rPr>
                <w:rFonts w:asciiTheme="minorHAnsi" w:hAnsiTheme="minorHAnsi" w:cstheme="minorHAnsi"/>
              </w:rPr>
              <w:t xml:space="preserve"> F</w:t>
            </w:r>
            <w:r>
              <w:rPr>
                <w:rFonts w:asciiTheme="minorHAnsi" w:hAnsiTheme="minorHAnsi" w:cstheme="minorHAnsi"/>
              </w:rPr>
              <w:t xml:space="preserve">urnished </w:t>
            </w:r>
            <w:r w:rsidR="00594E98">
              <w:rPr>
                <w:rFonts w:asciiTheme="minorHAnsi" w:hAnsiTheme="minorHAnsi" w:cstheme="minorHAnsi"/>
              </w:rPr>
              <w:t>E</w:t>
            </w:r>
            <w:r>
              <w:rPr>
                <w:rFonts w:asciiTheme="minorHAnsi" w:hAnsiTheme="minorHAnsi" w:cstheme="minorHAnsi"/>
              </w:rPr>
              <w:t>quipment</w:t>
            </w:r>
          </w:p>
        </w:tc>
      </w:tr>
      <w:tr w:rsidR="0007413D" w:rsidRPr="00E528C3" w14:paraId="7B62F708" w14:textId="77777777" w:rsidTr="0078539F">
        <w:trPr>
          <w:cantSplit/>
        </w:trPr>
        <w:tc>
          <w:tcPr>
            <w:tcW w:w="994" w:type="dxa"/>
            <w:tcBorders>
              <w:right w:val="single" w:sz="4" w:space="0" w:color="auto"/>
            </w:tcBorders>
          </w:tcPr>
          <w:p w14:paraId="6317A9C2" w14:textId="77777777" w:rsidR="0007413D" w:rsidRPr="00E528C3" w:rsidRDefault="0007413D"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DD86DB7" w14:textId="52C82A1C" w:rsidR="0007413D" w:rsidRDefault="0007413D"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GFF</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12F5D116" w14:textId="6AC74528" w:rsidR="0007413D" w:rsidRDefault="0007413D"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Government Furnished Facilities</w:t>
            </w:r>
          </w:p>
        </w:tc>
      </w:tr>
      <w:tr w:rsidR="003A192D" w:rsidRPr="00E528C3" w14:paraId="3BE56CBC" w14:textId="77777777" w:rsidTr="0078539F">
        <w:trPr>
          <w:cantSplit/>
        </w:trPr>
        <w:tc>
          <w:tcPr>
            <w:tcW w:w="994" w:type="dxa"/>
            <w:tcBorders>
              <w:right w:val="single" w:sz="4" w:space="0" w:color="auto"/>
            </w:tcBorders>
          </w:tcPr>
          <w:p w14:paraId="48D33BF3" w14:textId="77777777" w:rsidR="003A192D" w:rsidRPr="00E528C3" w:rsidRDefault="003A192D"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AAFA8A0" w14:textId="1639F48F" w:rsidR="003A192D" w:rsidRDefault="0007413D"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GFI</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6FE4E9AC" w14:textId="6BC69D05" w:rsidR="003A192D" w:rsidRDefault="0007413D"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Government Furnished Information</w:t>
            </w:r>
          </w:p>
        </w:tc>
      </w:tr>
      <w:tr w:rsidR="003A192D" w:rsidRPr="00E528C3" w14:paraId="1732F23B" w14:textId="77777777" w:rsidTr="0078539F">
        <w:trPr>
          <w:cantSplit/>
        </w:trPr>
        <w:tc>
          <w:tcPr>
            <w:tcW w:w="994" w:type="dxa"/>
            <w:tcBorders>
              <w:right w:val="single" w:sz="4" w:space="0" w:color="auto"/>
            </w:tcBorders>
          </w:tcPr>
          <w:p w14:paraId="4CF7C381" w14:textId="77777777" w:rsidR="003A192D" w:rsidRPr="00E528C3" w:rsidRDefault="003A192D"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813F8AA" w14:textId="75B0EE19" w:rsidR="003A192D" w:rsidRDefault="0007413D"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GFR</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11377291" w14:textId="19B15EEA" w:rsidR="003A192D" w:rsidRDefault="0007413D"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Government Furnished Resources</w:t>
            </w:r>
          </w:p>
        </w:tc>
      </w:tr>
      <w:tr w:rsidR="006E74DF" w:rsidRPr="00E528C3" w14:paraId="381AED39" w14:textId="77777777" w:rsidTr="0078539F">
        <w:trPr>
          <w:cantSplit/>
        </w:trPr>
        <w:tc>
          <w:tcPr>
            <w:tcW w:w="994" w:type="dxa"/>
            <w:tcBorders>
              <w:right w:val="single" w:sz="4" w:space="0" w:color="auto"/>
            </w:tcBorders>
          </w:tcPr>
          <w:p w14:paraId="21FA06DF" w14:textId="77777777" w:rsidR="006E74DF" w:rsidRPr="00E528C3" w:rsidRDefault="006E74DF"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FE66C8F" w14:textId="01C54C36" w:rsidR="006E74DF" w:rsidRPr="00DF3241" w:rsidRDefault="006E74DF"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HLA</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15DF71BC" w14:textId="6CDF7055" w:rsidR="006E74DF" w:rsidRPr="00DF3241" w:rsidRDefault="006E74DF"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High-level Architecture</w:t>
            </w:r>
          </w:p>
        </w:tc>
      </w:tr>
      <w:tr w:rsidR="00D02444" w:rsidRPr="00E528C3" w14:paraId="5FC7E5ED" w14:textId="77777777" w:rsidTr="0078539F">
        <w:trPr>
          <w:cantSplit/>
        </w:trPr>
        <w:tc>
          <w:tcPr>
            <w:tcW w:w="994" w:type="dxa"/>
            <w:tcBorders>
              <w:right w:val="single" w:sz="4" w:space="0" w:color="auto"/>
            </w:tcBorders>
          </w:tcPr>
          <w:p w14:paraId="149C07AD" w14:textId="77777777" w:rsidR="00D02444" w:rsidRPr="00E528C3" w:rsidRDefault="00D0244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0DF42B4" w14:textId="4B43943A" w:rsidR="00D02444" w:rsidRPr="00DF3241" w:rsidRDefault="00D0244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IOS</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500EB879" w14:textId="7C545FF0" w:rsidR="00D02444" w:rsidRPr="00DF3241" w:rsidRDefault="00D0244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Instructor Operating Station</w:t>
            </w:r>
          </w:p>
        </w:tc>
      </w:tr>
      <w:tr w:rsidR="00D02444" w:rsidRPr="00E528C3" w14:paraId="4729F162" w14:textId="77777777" w:rsidTr="0078539F">
        <w:trPr>
          <w:cantSplit/>
        </w:trPr>
        <w:tc>
          <w:tcPr>
            <w:tcW w:w="994" w:type="dxa"/>
            <w:tcBorders>
              <w:right w:val="single" w:sz="4" w:space="0" w:color="auto"/>
            </w:tcBorders>
          </w:tcPr>
          <w:p w14:paraId="4E795FF0" w14:textId="77777777" w:rsidR="00D02444" w:rsidRPr="00E528C3" w:rsidRDefault="00D0244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1624FE8" w14:textId="374125F2" w:rsidR="00D02444" w:rsidRPr="00DF3241" w:rsidRDefault="00D0244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JMNIAN</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53A04954" w14:textId="21F3CD59" w:rsidR="00D02444" w:rsidRPr="00DF3241" w:rsidRDefault="00D0244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Joint Multinational Interoperability Assurance Network</w:t>
            </w:r>
          </w:p>
        </w:tc>
      </w:tr>
      <w:tr w:rsidR="00D02444" w:rsidRPr="00E528C3" w14:paraId="0195108F" w14:textId="77777777" w:rsidTr="0078539F">
        <w:trPr>
          <w:cantSplit/>
        </w:trPr>
        <w:tc>
          <w:tcPr>
            <w:tcW w:w="994" w:type="dxa"/>
            <w:tcBorders>
              <w:right w:val="single" w:sz="4" w:space="0" w:color="auto"/>
            </w:tcBorders>
          </w:tcPr>
          <w:p w14:paraId="40946A86" w14:textId="77777777" w:rsidR="00D02444" w:rsidRPr="00E528C3" w:rsidRDefault="00D0244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8C75A6B" w14:textId="162FBE33" w:rsidR="00D02444" w:rsidRPr="00DF3241" w:rsidRDefault="00D0244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JSE</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32E47624" w14:textId="1985714B" w:rsidR="00D02444" w:rsidRPr="00DF3241" w:rsidRDefault="00D0244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Joint Simulation Environment</w:t>
            </w:r>
          </w:p>
        </w:tc>
      </w:tr>
      <w:tr w:rsidR="00D429D1" w:rsidRPr="00E528C3" w14:paraId="0315A865" w14:textId="77777777" w:rsidTr="0078539F">
        <w:trPr>
          <w:cantSplit/>
        </w:trPr>
        <w:tc>
          <w:tcPr>
            <w:tcW w:w="994" w:type="dxa"/>
            <w:tcBorders>
              <w:right w:val="single" w:sz="4" w:space="0" w:color="auto"/>
            </w:tcBorders>
          </w:tcPr>
          <w:p w14:paraId="7B4F4B60" w14:textId="77777777" w:rsidR="00D429D1" w:rsidRPr="00E528C3" w:rsidRDefault="00D429D1"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C0BAA8C" w14:textId="5B666EAD" w:rsidR="00D429D1" w:rsidRPr="00DF3241" w:rsidRDefault="00D429D1"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KPI</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569A9367" w14:textId="1F1DDA33" w:rsidR="00D429D1" w:rsidRPr="00DF3241" w:rsidRDefault="00D429D1"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Key Performance Indicator</w:t>
            </w:r>
          </w:p>
        </w:tc>
      </w:tr>
      <w:tr w:rsidR="00A52A3C" w:rsidRPr="00E528C3" w14:paraId="5188DE7A" w14:textId="77777777" w:rsidTr="0078539F">
        <w:trPr>
          <w:cantSplit/>
        </w:trPr>
        <w:tc>
          <w:tcPr>
            <w:tcW w:w="994" w:type="dxa"/>
            <w:tcBorders>
              <w:right w:val="single" w:sz="4" w:space="0" w:color="auto"/>
            </w:tcBorders>
          </w:tcPr>
          <w:p w14:paraId="5D45A0BD" w14:textId="77777777" w:rsidR="00A52A3C" w:rsidRPr="00E528C3" w:rsidRDefault="00A52A3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3345EEE" w14:textId="5E39127D" w:rsidR="00A52A3C" w:rsidRPr="00DF3241" w:rsidRDefault="00A52A3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LoL</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1B2ABC5C" w14:textId="606EC479" w:rsidR="00A52A3C" w:rsidRPr="00DF3241" w:rsidRDefault="00A52A3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Limit of Liability</w:t>
            </w:r>
          </w:p>
        </w:tc>
      </w:tr>
      <w:tr w:rsidR="00E82FF3" w:rsidRPr="00E528C3" w14:paraId="2E148C4E" w14:textId="77777777" w:rsidTr="0078539F">
        <w:trPr>
          <w:cantSplit/>
        </w:trPr>
        <w:tc>
          <w:tcPr>
            <w:tcW w:w="994" w:type="dxa"/>
            <w:tcBorders>
              <w:right w:val="single" w:sz="4" w:space="0" w:color="auto"/>
            </w:tcBorders>
          </w:tcPr>
          <w:p w14:paraId="6A259EC6" w14:textId="77777777" w:rsidR="00E82FF3" w:rsidRPr="00E528C3" w:rsidRDefault="00E82FF3"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0491042" w14:textId="6D722DD1" w:rsidR="00E82FF3" w:rsidRPr="00DF3241" w:rsidRDefault="00E82FF3"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MOB</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4E019742" w14:textId="4D2353E3" w:rsidR="00E82FF3" w:rsidRPr="00DF3241" w:rsidRDefault="00E82FF3"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Main Operating B</w:t>
            </w:r>
            <w:r w:rsidR="00820302" w:rsidRPr="00DF3241">
              <w:rPr>
                <w:rFonts w:asciiTheme="minorHAnsi" w:hAnsiTheme="minorHAnsi" w:cstheme="minorHAnsi"/>
              </w:rPr>
              <w:t>a</w:t>
            </w:r>
            <w:r w:rsidRPr="00DF3241">
              <w:rPr>
                <w:rFonts w:asciiTheme="minorHAnsi" w:hAnsiTheme="minorHAnsi" w:cstheme="minorHAnsi"/>
              </w:rPr>
              <w:t>se</w:t>
            </w:r>
          </w:p>
        </w:tc>
      </w:tr>
      <w:tr w:rsidR="001F4D5A" w:rsidRPr="00E528C3" w14:paraId="1C50A1CF" w14:textId="77777777" w:rsidTr="0078539F">
        <w:trPr>
          <w:cantSplit/>
        </w:trPr>
        <w:tc>
          <w:tcPr>
            <w:tcW w:w="994" w:type="dxa"/>
            <w:tcBorders>
              <w:right w:val="single" w:sz="4" w:space="0" w:color="auto"/>
            </w:tcBorders>
          </w:tcPr>
          <w:p w14:paraId="5A114845"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40E6B90" w14:textId="261577CC" w:rsidR="001F4D5A" w:rsidRPr="00DF3241" w:rsidRDefault="005352ED"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MOD</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18414DC1" w14:textId="77777777" w:rsidR="001F4D5A" w:rsidRPr="00DF3241"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Ministry of Defence</w:t>
            </w:r>
          </w:p>
        </w:tc>
      </w:tr>
      <w:tr w:rsidR="005F7DA0" w:rsidRPr="00E528C3" w14:paraId="7215913D" w14:textId="77777777" w:rsidTr="0078539F">
        <w:trPr>
          <w:cantSplit/>
        </w:trPr>
        <w:tc>
          <w:tcPr>
            <w:tcW w:w="994" w:type="dxa"/>
            <w:tcBorders>
              <w:right w:val="single" w:sz="4" w:space="0" w:color="auto"/>
            </w:tcBorders>
          </w:tcPr>
          <w:p w14:paraId="57495E9F" w14:textId="77777777" w:rsidR="005F7DA0" w:rsidRPr="00E528C3" w:rsidRDefault="005F7DA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4BFF013" w14:textId="55AAC352" w:rsidR="005F7DA0" w:rsidRPr="00DF3241" w:rsidRDefault="005F7DA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MODNet</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4269DB79" w14:textId="34186A2D" w:rsidR="005F7DA0" w:rsidRPr="00DF3241" w:rsidRDefault="005F7DA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MOD Network</w:t>
            </w:r>
          </w:p>
        </w:tc>
      </w:tr>
      <w:tr w:rsidR="00820302" w:rsidRPr="00E528C3" w14:paraId="41C72FBB" w14:textId="77777777" w:rsidTr="0078539F">
        <w:trPr>
          <w:cantSplit/>
        </w:trPr>
        <w:tc>
          <w:tcPr>
            <w:tcW w:w="994" w:type="dxa"/>
            <w:tcBorders>
              <w:right w:val="single" w:sz="4" w:space="0" w:color="auto"/>
            </w:tcBorders>
          </w:tcPr>
          <w:p w14:paraId="2114B4AD" w14:textId="77777777" w:rsidR="00820302" w:rsidRPr="00E528C3" w:rsidRDefault="008203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2640539" w14:textId="0332E635" w:rsidR="00820302" w:rsidRPr="00DF3241" w:rsidRDefault="008203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MR</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42293446" w14:textId="7832A5CA" w:rsidR="00820302" w:rsidRPr="00DF3241" w:rsidRDefault="008203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Mixed Reality</w:t>
            </w:r>
          </w:p>
        </w:tc>
      </w:tr>
      <w:tr w:rsidR="009D5E58" w:rsidRPr="00E528C3" w14:paraId="5F859836" w14:textId="77777777" w:rsidTr="0078539F">
        <w:trPr>
          <w:cantSplit/>
        </w:trPr>
        <w:tc>
          <w:tcPr>
            <w:tcW w:w="994" w:type="dxa"/>
            <w:tcBorders>
              <w:right w:val="single" w:sz="4" w:space="0" w:color="auto"/>
            </w:tcBorders>
          </w:tcPr>
          <w:p w14:paraId="7C70B9D1" w14:textId="77777777" w:rsidR="009D5E58" w:rsidRPr="00E528C3" w:rsidRDefault="009D5E58"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B957DD7" w14:textId="164485BE" w:rsidR="009D5E58" w:rsidRPr="00DF3241" w:rsidRDefault="009D5E58"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MTS</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01095EC7" w14:textId="395D40C0" w:rsidR="009D5E58" w:rsidRPr="00DF3241" w:rsidRDefault="009D5E58"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Mission Training System</w:t>
            </w:r>
          </w:p>
        </w:tc>
      </w:tr>
      <w:tr w:rsidR="008A46AA" w:rsidRPr="00E528C3" w14:paraId="2D22E8D3" w14:textId="77777777" w:rsidTr="0078539F">
        <w:trPr>
          <w:cantSplit/>
        </w:trPr>
        <w:tc>
          <w:tcPr>
            <w:tcW w:w="994" w:type="dxa"/>
            <w:tcBorders>
              <w:right w:val="single" w:sz="4" w:space="0" w:color="auto"/>
            </w:tcBorders>
          </w:tcPr>
          <w:p w14:paraId="36553D31" w14:textId="77777777" w:rsidR="008A46AA" w:rsidRPr="00E528C3" w:rsidRDefault="008A46A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F1955C4" w14:textId="3C822F97" w:rsidR="008A46AA" w:rsidRDefault="008A46A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 xml:space="preserve">MTT </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09FC3FA9" w14:textId="19D5434A" w:rsidR="008A46AA" w:rsidRDefault="008A46A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Mission Training Trial</w:t>
            </w:r>
          </w:p>
        </w:tc>
      </w:tr>
      <w:tr w:rsidR="00B072A8" w:rsidRPr="00E528C3" w14:paraId="752EB7C9" w14:textId="77777777" w:rsidTr="0078539F">
        <w:trPr>
          <w:cantSplit/>
        </w:trPr>
        <w:tc>
          <w:tcPr>
            <w:tcW w:w="994" w:type="dxa"/>
            <w:tcBorders>
              <w:right w:val="single" w:sz="4" w:space="0" w:color="auto"/>
            </w:tcBorders>
          </w:tcPr>
          <w:p w14:paraId="1017E44B" w14:textId="77777777" w:rsidR="00B072A8" w:rsidRPr="00E528C3" w:rsidRDefault="00B072A8"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F9DDA4C" w14:textId="074A957B" w:rsidR="00B072A8" w:rsidRPr="00DF3241" w:rsidRDefault="00B072A8"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NRE</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65CC99A2" w14:textId="1B75915E" w:rsidR="00B072A8" w:rsidRPr="00DF3241" w:rsidRDefault="00B072A8"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 xml:space="preserve">Non-recurring </w:t>
            </w:r>
            <w:r w:rsidR="00080DEF">
              <w:rPr>
                <w:rFonts w:asciiTheme="minorHAnsi" w:hAnsiTheme="minorHAnsi" w:cstheme="minorHAnsi"/>
              </w:rPr>
              <w:t>Engineering</w:t>
            </w:r>
            <w:r w:rsidR="007B6E54">
              <w:rPr>
                <w:rFonts w:asciiTheme="minorHAnsi" w:hAnsiTheme="minorHAnsi" w:cstheme="minorHAnsi"/>
              </w:rPr>
              <w:t xml:space="preserve"> [effort]</w:t>
            </w:r>
          </w:p>
        </w:tc>
      </w:tr>
      <w:tr w:rsidR="001F4D5A" w:rsidRPr="00E528C3" w14:paraId="612D1D5C" w14:textId="77777777" w:rsidTr="0078539F">
        <w:trPr>
          <w:cantSplit/>
        </w:trPr>
        <w:tc>
          <w:tcPr>
            <w:tcW w:w="994" w:type="dxa"/>
            <w:tcBorders>
              <w:right w:val="single" w:sz="4" w:space="0" w:color="auto"/>
            </w:tcBorders>
          </w:tcPr>
          <w:p w14:paraId="5C5C3A9E"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941B6FC" w14:textId="77777777" w:rsidR="001F4D5A" w:rsidRPr="00DF3241"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OC</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4915B77D" w14:textId="77777777" w:rsidR="001F4D5A" w:rsidRPr="00DF3241"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Officer Commanding</w:t>
            </w:r>
          </w:p>
        </w:tc>
      </w:tr>
      <w:tr w:rsidR="00392977" w:rsidRPr="00E528C3" w14:paraId="55046AFA" w14:textId="77777777" w:rsidTr="0078539F">
        <w:trPr>
          <w:cantSplit/>
        </w:trPr>
        <w:tc>
          <w:tcPr>
            <w:tcW w:w="994" w:type="dxa"/>
            <w:tcBorders>
              <w:right w:val="single" w:sz="4" w:space="0" w:color="auto"/>
            </w:tcBorders>
          </w:tcPr>
          <w:p w14:paraId="0503687C" w14:textId="77777777" w:rsidR="00392977" w:rsidRPr="00E528C3" w:rsidRDefault="00392977"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ECC00EF" w14:textId="40FFECED" w:rsidR="00392977" w:rsidRPr="00DF3241" w:rsidRDefault="00392977"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OTW</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234CD141" w14:textId="6721BDD8" w:rsidR="00392977" w:rsidRPr="00DF3241" w:rsidRDefault="00392977"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Out-the-Window</w:t>
            </w:r>
          </w:p>
        </w:tc>
      </w:tr>
      <w:tr w:rsidR="00F57608" w:rsidRPr="00E528C3" w14:paraId="4F4B9FC1" w14:textId="77777777" w:rsidTr="0078539F">
        <w:trPr>
          <w:cantSplit/>
        </w:trPr>
        <w:tc>
          <w:tcPr>
            <w:tcW w:w="994" w:type="dxa"/>
            <w:tcBorders>
              <w:right w:val="single" w:sz="4" w:space="0" w:color="auto"/>
            </w:tcBorders>
          </w:tcPr>
          <w:p w14:paraId="5F27FB97" w14:textId="77777777" w:rsidR="00F57608" w:rsidRPr="00E528C3" w:rsidRDefault="00F57608"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BEBC665" w14:textId="66E2AD57" w:rsidR="00F57608" w:rsidRPr="00DD4578" w:rsidRDefault="00F57608"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D4578">
              <w:rPr>
                <w:rFonts w:asciiTheme="minorHAnsi" w:hAnsiTheme="minorHAnsi" w:cstheme="minorHAnsi"/>
              </w:rPr>
              <w:t>QA</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3F26D1CE" w14:textId="2A792E71" w:rsidR="00F57608" w:rsidRPr="00DD4578" w:rsidRDefault="00F57608"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D4578">
              <w:rPr>
                <w:rFonts w:asciiTheme="minorHAnsi" w:hAnsiTheme="minorHAnsi" w:cstheme="minorHAnsi"/>
              </w:rPr>
              <w:t>Quality Assurance</w:t>
            </w:r>
          </w:p>
        </w:tc>
      </w:tr>
      <w:tr w:rsidR="001F4D5A" w:rsidRPr="00E528C3" w14:paraId="479B8C86" w14:textId="77777777" w:rsidTr="0078539F">
        <w:trPr>
          <w:cantSplit/>
        </w:trPr>
        <w:tc>
          <w:tcPr>
            <w:tcW w:w="994" w:type="dxa"/>
            <w:tcBorders>
              <w:right w:val="single" w:sz="4" w:space="0" w:color="auto"/>
            </w:tcBorders>
          </w:tcPr>
          <w:p w14:paraId="1ACC424B"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917F1FE" w14:textId="77777777" w:rsidR="001F4D5A" w:rsidRPr="00DF3241"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RAF</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16AB6056" w14:textId="77777777" w:rsidR="001F4D5A" w:rsidRPr="00DF3241"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Royal Air Force</w:t>
            </w:r>
          </w:p>
        </w:tc>
      </w:tr>
      <w:tr w:rsidR="00CC322C" w:rsidRPr="00E528C3" w14:paraId="3DB45E22" w14:textId="77777777" w:rsidTr="0078539F">
        <w:trPr>
          <w:cantSplit/>
        </w:trPr>
        <w:tc>
          <w:tcPr>
            <w:tcW w:w="994" w:type="dxa"/>
            <w:tcBorders>
              <w:right w:val="single" w:sz="4" w:space="0" w:color="auto"/>
            </w:tcBorders>
          </w:tcPr>
          <w:p w14:paraId="53FD8806" w14:textId="77777777" w:rsidR="00CC322C" w:rsidRPr="00E528C3" w:rsidRDefault="00CC32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0583163" w14:textId="06672741" w:rsidR="00CC322C" w:rsidRPr="00DF3241" w:rsidRDefault="00CC32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SAT</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126B6953" w14:textId="648AFC57" w:rsidR="00CC322C" w:rsidRPr="00DF3241" w:rsidRDefault="00CC32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Site Acceptance Test</w:t>
            </w:r>
          </w:p>
        </w:tc>
      </w:tr>
      <w:tr w:rsidR="001F4D5A" w:rsidRPr="00E528C3" w14:paraId="1ED9134C" w14:textId="77777777" w:rsidTr="0078539F">
        <w:trPr>
          <w:cantSplit/>
        </w:trPr>
        <w:tc>
          <w:tcPr>
            <w:tcW w:w="994" w:type="dxa"/>
            <w:tcBorders>
              <w:right w:val="single" w:sz="4" w:space="0" w:color="auto"/>
            </w:tcBorders>
          </w:tcPr>
          <w:p w14:paraId="356ABCE2"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ADCF986" w14:textId="77777777" w:rsidR="001F4D5A" w:rsidRPr="00DF3241"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SC</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6A5D7832" w14:textId="77777777" w:rsidR="001F4D5A" w:rsidRPr="00DF3241"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Security Check</w:t>
            </w:r>
          </w:p>
        </w:tc>
      </w:tr>
      <w:tr w:rsidR="00392977" w:rsidRPr="00E528C3" w14:paraId="2ACC14EC" w14:textId="77777777" w:rsidTr="0078539F">
        <w:trPr>
          <w:cantSplit/>
        </w:trPr>
        <w:tc>
          <w:tcPr>
            <w:tcW w:w="994" w:type="dxa"/>
            <w:tcBorders>
              <w:right w:val="single" w:sz="4" w:space="0" w:color="auto"/>
            </w:tcBorders>
          </w:tcPr>
          <w:p w14:paraId="09B50ED9" w14:textId="77777777" w:rsidR="00392977" w:rsidRPr="00E528C3" w:rsidRDefault="00392977"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2074EFC" w14:textId="1CA338A0" w:rsidR="00392977" w:rsidRPr="00DF3241" w:rsidRDefault="00392977"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SCP</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6D6DDD34" w14:textId="5DAF54C8" w:rsidR="00392977" w:rsidRPr="00DF3241" w:rsidRDefault="00392977"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Site Connectivity Package</w:t>
            </w:r>
          </w:p>
        </w:tc>
      </w:tr>
      <w:tr w:rsidR="007E1301" w:rsidRPr="00E528C3" w14:paraId="55CB755D" w14:textId="77777777" w:rsidTr="0078539F">
        <w:trPr>
          <w:cantSplit/>
        </w:trPr>
        <w:tc>
          <w:tcPr>
            <w:tcW w:w="994" w:type="dxa"/>
            <w:tcBorders>
              <w:right w:val="single" w:sz="4" w:space="0" w:color="auto"/>
            </w:tcBorders>
          </w:tcPr>
          <w:p w14:paraId="15DA59EF" w14:textId="77777777" w:rsidR="007E1301" w:rsidRPr="00E528C3" w:rsidRDefault="007E1301"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4B8DAA5" w14:textId="4A1DB613" w:rsidR="007E1301" w:rsidRPr="00DF3241" w:rsidRDefault="007E1301"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SE</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72A8EE50" w14:textId="3617226B" w:rsidR="007E1301" w:rsidRPr="00DF3241" w:rsidRDefault="007E1301"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Synthetic Environment</w:t>
            </w:r>
          </w:p>
        </w:tc>
      </w:tr>
      <w:tr w:rsidR="001F4D5A" w:rsidRPr="00E528C3" w14:paraId="628CE54F" w14:textId="77777777" w:rsidTr="0078539F">
        <w:trPr>
          <w:cantSplit/>
        </w:trPr>
        <w:tc>
          <w:tcPr>
            <w:tcW w:w="994" w:type="dxa"/>
            <w:tcBorders>
              <w:right w:val="single" w:sz="4" w:space="0" w:color="auto"/>
            </w:tcBorders>
          </w:tcPr>
          <w:p w14:paraId="08C60B20"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A58D2A" w14:textId="77777777" w:rsidR="001F4D5A" w:rsidRPr="00DF3241"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SoR</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5A25431F" w14:textId="77777777" w:rsidR="001F4D5A" w:rsidRPr="00DF3241"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sidRPr="00DF3241">
              <w:rPr>
                <w:rFonts w:asciiTheme="minorHAnsi" w:hAnsiTheme="minorHAnsi" w:cstheme="minorHAnsi"/>
              </w:rPr>
              <w:t>Statement of Requirement</w:t>
            </w:r>
          </w:p>
        </w:tc>
      </w:tr>
      <w:tr w:rsidR="00D619DD" w:rsidRPr="00E528C3" w14:paraId="4ACC9FDB" w14:textId="77777777" w:rsidTr="0078539F">
        <w:trPr>
          <w:cantSplit/>
        </w:trPr>
        <w:tc>
          <w:tcPr>
            <w:tcW w:w="994" w:type="dxa"/>
            <w:tcBorders>
              <w:right w:val="single" w:sz="4" w:space="0" w:color="auto"/>
            </w:tcBorders>
          </w:tcPr>
          <w:p w14:paraId="2E829A58" w14:textId="77777777" w:rsidR="00D619DD" w:rsidRPr="00E528C3" w:rsidRDefault="00D619DD"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36800FA" w14:textId="7ACE202F" w:rsidR="00D619DD" w:rsidRPr="00DF3241" w:rsidRDefault="00D619DD"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STD</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27FA5CF3" w14:textId="5409B843" w:rsidR="00D619DD" w:rsidRPr="00DF3241" w:rsidRDefault="00D619DD"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Synt</w:t>
            </w:r>
            <w:r w:rsidR="00594E98">
              <w:rPr>
                <w:rFonts w:asciiTheme="minorHAnsi" w:hAnsiTheme="minorHAnsi" w:cstheme="minorHAnsi"/>
              </w:rPr>
              <w:t>hetic Training Device</w:t>
            </w:r>
          </w:p>
        </w:tc>
      </w:tr>
      <w:tr w:rsidR="00732591" w:rsidRPr="00E528C3" w14:paraId="57012A9F" w14:textId="77777777" w:rsidTr="0078539F">
        <w:trPr>
          <w:cantSplit/>
        </w:trPr>
        <w:tc>
          <w:tcPr>
            <w:tcW w:w="994" w:type="dxa"/>
            <w:tcBorders>
              <w:right w:val="single" w:sz="4" w:space="0" w:color="auto"/>
            </w:tcBorders>
          </w:tcPr>
          <w:p w14:paraId="0D5A77AF" w14:textId="77777777" w:rsidR="00732591" w:rsidRPr="00E528C3" w:rsidRDefault="00732591"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2AE3EFA" w14:textId="2E128E69" w:rsidR="00732591" w:rsidRPr="00DF3241" w:rsidRDefault="00732591"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S/W</w:t>
            </w:r>
          </w:p>
        </w:tc>
        <w:tc>
          <w:tcPr>
            <w:tcW w:w="10233" w:type="dxa"/>
            <w:gridSpan w:val="3"/>
            <w:tcBorders>
              <w:top w:val="single" w:sz="4" w:space="0" w:color="auto"/>
              <w:left w:val="single" w:sz="4" w:space="0" w:color="auto"/>
              <w:bottom w:val="single" w:sz="4" w:space="0" w:color="auto"/>
              <w:right w:val="single" w:sz="4" w:space="0" w:color="auto"/>
            </w:tcBorders>
            <w:shd w:val="clear" w:color="auto" w:fill="auto"/>
          </w:tcPr>
          <w:p w14:paraId="51B2E4D2" w14:textId="02F7C829" w:rsidR="00732591" w:rsidRPr="00DF3241" w:rsidRDefault="00732591"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rPr>
            </w:pPr>
            <w:r>
              <w:rPr>
                <w:rFonts w:asciiTheme="minorHAnsi" w:hAnsiTheme="minorHAnsi" w:cstheme="minorHAnsi"/>
              </w:rPr>
              <w:t>Software</w:t>
            </w:r>
          </w:p>
        </w:tc>
      </w:tr>
      <w:tr w:rsidR="001F4D5A" w:rsidRPr="00E528C3" w14:paraId="17235346" w14:textId="77777777" w:rsidTr="0078539F">
        <w:trPr>
          <w:cantSplit/>
        </w:trPr>
        <w:tc>
          <w:tcPr>
            <w:tcW w:w="994" w:type="dxa"/>
          </w:tcPr>
          <w:p w14:paraId="5245FADD"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12964" w:type="dxa"/>
            <w:gridSpan w:val="4"/>
            <w:tcBorders>
              <w:top w:val="single" w:sz="4" w:space="0" w:color="auto"/>
            </w:tcBorders>
          </w:tcPr>
          <w:p w14:paraId="61B5D117"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r>
      <w:tr w:rsidR="001F4D5A" w:rsidRPr="00E528C3" w14:paraId="467F7024" w14:textId="77777777" w:rsidTr="0078539F">
        <w:trPr>
          <w:cantSplit/>
        </w:trPr>
        <w:tc>
          <w:tcPr>
            <w:tcW w:w="994" w:type="dxa"/>
          </w:tcPr>
          <w:p w14:paraId="413E57D5"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A.4</w:t>
            </w:r>
          </w:p>
        </w:tc>
        <w:tc>
          <w:tcPr>
            <w:tcW w:w="12964" w:type="dxa"/>
            <w:gridSpan w:val="4"/>
          </w:tcPr>
          <w:p w14:paraId="4D9CD09F" w14:textId="77777777" w:rsidR="001F4D5A"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References</w:t>
            </w:r>
          </w:p>
          <w:p w14:paraId="0FBC5116" w14:textId="40D52FF0"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p>
        </w:tc>
      </w:tr>
      <w:tr w:rsidR="001F4D5A" w:rsidRPr="00E528C3" w14:paraId="6BEB73E1" w14:textId="77777777" w:rsidTr="0078539F">
        <w:trPr>
          <w:cantSplit/>
        </w:trPr>
        <w:tc>
          <w:tcPr>
            <w:tcW w:w="994" w:type="dxa"/>
          </w:tcPr>
          <w:p w14:paraId="21FDE2EE"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A.4.a</w:t>
            </w:r>
          </w:p>
        </w:tc>
        <w:tc>
          <w:tcPr>
            <w:tcW w:w="12964" w:type="dxa"/>
            <w:gridSpan w:val="4"/>
          </w:tcPr>
          <w:p w14:paraId="4D589FB0" w14:textId="7E504755" w:rsidR="001F4D5A"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In addition to the references detailed in the Terms and Conditions of the Contract the following references shall also apply</w:t>
            </w:r>
            <w:r w:rsidR="008F77D6">
              <w:rPr>
                <w:rFonts w:ascii="Arial" w:hAnsi="Arial" w:cs="Arial"/>
              </w:rPr>
              <w:t>,</w:t>
            </w:r>
            <w:r w:rsidRPr="00E528C3">
              <w:rPr>
                <w:rFonts w:ascii="Arial" w:hAnsi="Arial" w:cs="Arial"/>
              </w:rPr>
              <w:t xml:space="preserve"> as well as any subsequent revisions and amendments to the references. This list does not absolve the Contractor from conforming to any other relevant publications.</w:t>
            </w:r>
          </w:p>
          <w:p w14:paraId="23F793BD" w14:textId="13FC33B7"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r>
      <w:tr w:rsidR="001F4D5A" w:rsidRPr="00E528C3" w14:paraId="2F3337FD" w14:textId="77777777" w:rsidTr="0078539F">
        <w:trPr>
          <w:cantSplit/>
        </w:trPr>
        <w:tc>
          <w:tcPr>
            <w:tcW w:w="994" w:type="dxa"/>
          </w:tcPr>
          <w:p w14:paraId="42C95DBF"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4592" w:type="dxa"/>
            <w:gridSpan w:val="2"/>
            <w:shd w:val="clear" w:color="auto" w:fill="auto"/>
          </w:tcPr>
          <w:p w14:paraId="421E4E84"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u w:val="single"/>
              </w:rPr>
            </w:pPr>
            <w:r w:rsidRPr="00E528C3">
              <w:rPr>
                <w:rFonts w:ascii="Arial" w:hAnsi="Arial" w:cs="Arial"/>
                <w:u w:val="single"/>
              </w:rPr>
              <w:t>Reference</w:t>
            </w:r>
          </w:p>
        </w:tc>
        <w:tc>
          <w:tcPr>
            <w:tcW w:w="1553" w:type="dxa"/>
            <w:shd w:val="clear" w:color="auto" w:fill="auto"/>
          </w:tcPr>
          <w:p w14:paraId="1FB6E789"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u w:val="single"/>
              </w:rPr>
            </w:pPr>
            <w:r w:rsidRPr="00E528C3">
              <w:rPr>
                <w:rFonts w:ascii="Arial" w:hAnsi="Arial" w:cs="Arial"/>
                <w:u w:val="single"/>
              </w:rPr>
              <w:t>Version</w:t>
            </w:r>
          </w:p>
        </w:tc>
        <w:tc>
          <w:tcPr>
            <w:tcW w:w="6819" w:type="dxa"/>
            <w:shd w:val="clear" w:color="auto" w:fill="auto"/>
          </w:tcPr>
          <w:p w14:paraId="14CF64D9" w14:textId="77777777" w:rsidR="001F4D5A"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u w:val="single"/>
              </w:rPr>
            </w:pPr>
            <w:r w:rsidRPr="00E528C3">
              <w:rPr>
                <w:rFonts w:ascii="Arial" w:hAnsi="Arial" w:cs="Arial"/>
                <w:u w:val="single"/>
              </w:rPr>
              <w:t>Source</w:t>
            </w:r>
          </w:p>
          <w:p w14:paraId="46DD347B" w14:textId="5BF30338"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u w:val="single"/>
              </w:rPr>
            </w:pPr>
          </w:p>
        </w:tc>
      </w:tr>
      <w:tr w:rsidR="001F4D5A" w:rsidRPr="00E528C3" w14:paraId="32A3719E" w14:textId="77777777" w:rsidTr="0078539F">
        <w:trPr>
          <w:cantSplit/>
        </w:trPr>
        <w:tc>
          <w:tcPr>
            <w:tcW w:w="994" w:type="dxa"/>
          </w:tcPr>
          <w:p w14:paraId="5AF7AE90"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4592" w:type="dxa"/>
            <w:gridSpan w:val="2"/>
            <w:shd w:val="clear" w:color="auto" w:fill="auto"/>
          </w:tcPr>
          <w:p w14:paraId="6AF0B95B" w14:textId="76C4D552" w:rsidR="001F4D5A" w:rsidRPr="00E528C3" w:rsidRDefault="00797D9F"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Pr>
                <w:rFonts w:ascii="Arial" w:hAnsi="Arial" w:cs="Arial"/>
              </w:rPr>
              <w:t>Data Protection Act 2018</w:t>
            </w:r>
          </w:p>
        </w:tc>
        <w:tc>
          <w:tcPr>
            <w:tcW w:w="1553" w:type="dxa"/>
            <w:shd w:val="clear" w:color="auto" w:fill="auto"/>
          </w:tcPr>
          <w:p w14:paraId="3003B93E" w14:textId="5FA12D79" w:rsidR="001F4D5A" w:rsidRPr="00E528C3" w:rsidRDefault="00797D9F"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Pr>
                <w:rFonts w:ascii="Arial" w:hAnsi="Arial" w:cs="Arial"/>
              </w:rPr>
              <w:t>2018</w:t>
            </w:r>
            <w:r w:rsidR="001F4D5A" w:rsidRPr="00E528C3">
              <w:rPr>
                <w:rFonts w:ascii="Arial" w:hAnsi="Arial" w:cs="Arial"/>
              </w:rPr>
              <w:t xml:space="preserve"> c. </w:t>
            </w:r>
            <w:r>
              <w:rPr>
                <w:rFonts w:ascii="Arial" w:hAnsi="Arial" w:cs="Arial"/>
              </w:rPr>
              <w:t>1</w:t>
            </w:r>
            <w:r w:rsidR="001F4D5A" w:rsidRPr="00E528C3">
              <w:rPr>
                <w:rFonts w:ascii="Arial" w:hAnsi="Arial" w:cs="Arial"/>
              </w:rPr>
              <w:t>2</w:t>
            </w:r>
          </w:p>
        </w:tc>
        <w:tc>
          <w:tcPr>
            <w:tcW w:w="6819" w:type="dxa"/>
            <w:shd w:val="clear" w:color="auto" w:fill="auto"/>
          </w:tcPr>
          <w:p w14:paraId="19E649A1" w14:textId="5A85BC06" w:rsidR="001F4D5A" w:rsidRPr="00E528C3" w:rsidRDefault="00797D9F"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797D9F">
              <w:rPr>
                <w:rFonts w:ascii="Arial" w:eastAsiaTheme="majorEastAsia" w:hAnsi="Arial" w:cs="Arial"/>
              </w:rPr>
              <w:t>http://www.legislation.gov.uk/ukpga/2018/12/contents/enacted</w:t>
            </w:r>
          </w:p>
        </w:tc>
      </w:tr>
      <w:tr w:rsidR="001F4D5A" w:rsidRPr="00E528C3" w14:paraId="6E38B1E4" w14:textId="77777777" w:rsidTr="0078539F">
        <w:trPr>
          <w:cantSplit/>
        </w:trPr>
        <w:tc>
          <w:tcPr>
            <w:tcW w:w="994" w:type="dxa"/>
          </w:tcPr>
          <w:p w14:paraId="434A82DB"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4592" w:type="dxa"/>
            <w:gridSpan w:val="2"/>
            <w:shd w:val="clear" w:color="auto" w:fill="auto"/>
          </w:tcPr>
          <w:p w14:paraId="1C8AD7D7"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rPr>
            </w:pPr>
            <w:r w:rsidRPr="00E528C3">
              <w:rPr>
                <w:rFonts w:ascii="Arial" w:hAnsi="Arial" w:cs="Arial"/>
                <w:i/>
              </w:rPr>
              <w:t>DefStan 00-250 Part 3 Section 11 (Human Factors for designers of systems - Training)</w:t>
            </w:r>
          </w:p>
        </w:tc>
        <w:tc>
          <w:tcPr>
            <w:tcW w:w="1553" w:type="dxa"/>
            <w:shd w:val="clear" w:color="auto" w:fill="auto"/>
          </w:tcPr>
          <w:p w14:paraId="15870323"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rPr>
            </w:pPr>
            <w:r w:rsidRPr="00E528C3">
              <w:rPr>
                <w:rFonts w:ascii="Arial" w:hAnsi="Arial" w:cs="Arial"/>
                <w:i/>
              </w:rPr>
              <w:t>1 dated 23/05/2008</w:t>
            </w:r>
          </w:p>
        </w:tc>
        <w:tc>
          <w:tcPr>
            <w:tcW w:w="6819" w:type="dxa"/>
            <w:shd w:val="clear" w:color="auto" w:fill="auto"/>
          </w:tcPr>
          <w:p w14:paraId="779019BF"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rPr>
            </w:pPr>
            <w:r w:rsidRPr="00E528C3">
              <w:rPr>
                <w:rFonts w:ascii="Arial" w:hAnsi="Arial" w:cs="Arial"/>
                <w:i/>
              </w:rPr>
              <w:t>https://www.gov.uk/uk-defence-standardization</w:t>
            </w:r>
          </w:p>
        </w:tc>
      </w:tr>
      <w:tr w:rsidR="001F4D5A" w:rsidRPr="00E528C3" w14:paraId="7DAD877A" w14:textId="77777777" w:rsidTr="0078539F">
        <w:trPr>
          <w:cantSplit/>
        </w:trPr>
        <w:tc>
          <w:tcPr>
            <w:tcW w:w="994" w:type="dxa"/>
          </w:tcPr>
          <w:p w14:paraId="100D5B43"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4592" w:type="dxa"/>
            <w:gridSpan w:val="2"/>
            <w:shd w:val="clear" w:color="auto" w:fill="auto"/>
          </w:tcPr>
          <w:p w14:paraId="6B72CE50"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rPr>
            </w:pPr>
            <w:r w:rsidRPr="00E528C3">
              <w:rPr>
                <w:rFonts w:ascii="Arial" w:hAnsi="Arial" w:cs="Arial"/>
                <w:i/>
              </w:rPr>
              <w:t>DefStan 05-130 Part 3 (Aircraft Maintenance Training Organisations)</w:t>
            </w:r>
          </w:p>
        </w:tc>
        <w:tc>
          <w:tcPr>
            <w:tcW w:w="1553" w:type="dxa"/>
            <w:shd w:val="clear" w:color="auto" w:fill="auto"/>
          </w:tcPr>
          <w:p w14:paraId="2E61BD03"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rPr>
            </w:pPr>
            <w:r w:rsidRPr="00E528C3">
              <w:rPr>
                <w:rFonts w:ascii="Arial" w:hAnsi="Arial" w:cs="Arial"/>
                <w:i/>
              </w:rPr>
              <w:t>1 dated 01/04/2009</w:t>
            </w:r>
          </w:p>
        </w:tc>
        <w:tc>
          <w:tcPr>
            <w:tcW w:w="6819" w:type="dxa"/>
            <w:shd w:val="clear" w:color="auto" w:fill="auto"/>
          </w:tcPr>
          <w:p w14:paraId="769CEFEE"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rPr>
            </w:pPr>
            <w:r w:rsidRPr="00E528C3">
              <w:rPr>
                <w:rFonts w:ascii="Arial" w:hAnsi="Arial" w:cs="Arial"/>
                <w:i/>
              </w:rPr>
              <w:t>https://www.gov.uk/uk-defence-standardization</w:t>
            </w:r>
          </w:p>
        </w:tc>
      </w:tr>
      <w:tr w:rsidR="00EA536B" w:rsidRPr="00F57608" w14:paraId="5261D683" w14:textId="77777777" w:rsidTr="0078539F">
        <w:trPr>
          <w:cantSplit/>
        </w:trPr>
        <w:tc>
          <w:tcPr>
            <w:tcW w:w="994" w:type="dxa"/>
          </w:tcPr>
          <w:p w14:paraId="48A5EED3" w14:textId="77777777" w:rsidR="00EA536B" w:rsidRPr="00B9563E" w:rsidRDefault="00EA536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4592" w:type="dxa"/>
            <w:gridSpan w:val="2"/>
            <w:shd w:val="clear" w:color="auto" w:fill="auto"/>
          </w:tcPr>
          <w:p w14:paraId="20C7F550" w14:textId="2803E9B7" w:rsidR="00EA536B" w:rsidRPr="00B043E9" w:rsidRDefault="00EA536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rPr>
            </w:pPr>
            <w:r w:rsidRPr="00B043E9">
              <w:rPr>
                <w:rFonts w:ascii="Arial" w:hAnsi="Arial" w:cs="Arial"/>
                <w:i/>
              </w:rPr>
              <w:t>DEFCON 602A 12/17</w:t>
            </w:r>
            <w:r w:rsidR="007C6CE4" w:rsidRPr="00B043E9">
              <w:rPr>
                <w:rFonts w:ascii="Arial" w:hAnsi="Arial" w:cs="Arial"/>
                <w:i/>
              </w:rPr>
              <w:t xml:space="preserve"> (</w:t>
            </w:r>
            <w:r w:rsidR="009E06E7" w:rsidRPr="00B043E9">
              <w:rPr>
                <w:rFonts w:ascii="Arial" w:hAnsi="Arial" w:cs="Arial"/>
                <w:i/>
              </w:rPr>
              <w:t>Quality Assurance</w:t>
            </w:r>
            <w:r w:rsidR="00F57608" w:rsidRPr="00B043E9">
              <w:rPr>
                <w:rFonts w:ascii="Arial" w:hAnsi="Arial" w:cs="Arial"/>
                <w:i/>
              </w:rPr>
              <w:t xml:space="preserve"> (QA)</w:t>
            </w:r>
            <w:r w:rsidR="009E06E7" w:rsidRPr="00B043E9">
              <w:rPr>
                <w:rFonts w:ascii="Arial" w:hAnsi="Arial" w:cs="Arial"/>
                <w:i/>
              </w:rPr>
              <w:t xml:space="preserve"> with Deliverable Quality Plan</w:t>
            </w:r>
            <w:r w:rsidR="007C6CE4" w:rsidRPr="00B043E9">
              <w:rPr>
                <w:rFonts w:ascii="Arial" w:hAnsi="Arial" w:cs="Arial"/>
                <w:i/>
              </w:rPr>
              <w:t>)</w:t>
            </w:r>
          </w:p>
        </w:tc>
        <w:tc>
          <w:tcPr>
            <w:tcW w:w="1553" w:type="dxa"/>
            <w:shd w:val="clear" w:color="auto" w:fill="auto"/>
          </w:tcPr>
          <w:p w14:paraId="321ABDAE" w14:textId="60A3A422" w:rsidR="00EA536B" w:rsidRPr="00B043E9" w:rsidRDefault="00421CA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rPr>
            </w:pPr>
            <w:r w:rsidRPr="00B043E9">
              <w:rPr>
                <w:rFonts w:ascii="Arial" w:hAnsi="Arial" w:cs="Arial"/>
                <w:i/>
              </w:rPr>
              <w:t>13/01/2013</w:t>
            </w:r>
          </w:p>
        </w:tc>
        <w:tc>
          <w:tcPr>
            <w:tcW w:w="6819" w:type="dxa"/>
            <w:shd w:val="clear" w:color="auto" w:fill="auto"/>
          </w:tcPr>
          <w:p w14:paraId="46EB77DB" w14:textId="77777777" w:rsidR="00EA536B" w:rsidRPr="00B043E9" w:rsidRDefault="00EA536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rPr>
            </w:pPr>
          </w:p>
        </w:tc>
      </w:tr>
      <w:tr w:rsidR="00EA536B" w:rsidRPr="00F57608" w14:paraId="785F3767" w14:textId="77777777" w:rsidTr="0078539F">
        <w:trPr>
          <w:cantSplit/>
        </w:trPr>
        <w:tc>
          <w:tcPr>
            <w:tcW w:w="994" w:type="dxa"/>
          </w:tcPr>
          <w:p w14:paraId="06FE74A3" w14:textId="77777777" w:rsidR="00EA536B" w:rsidRPr="00F57608" w:rsidRDefault="00EA536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highlight w:val="yellow"/>
              </w:rPr>
            </w:pPr>
          </w:p>
        </w:tc>
        <w:tc>
          <w:tcPr>
            <w:tcW w:w="4592" w:type="dxa"/>
            <w:gridSpan w:val="2"/>
            <w:shd w:val="clear" w:color="auto" w:fill="auto"/>
          </w:tcPr>
          <w:p w14:paraId="6ACD4357" w14:textId="286346A8" w:rsidR="00EA536B" w:rsidRPr="00B043E9" w:rsidRDefault="00040DD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Cs/>
              </w:rPr>
            </w:pPr>
            <w:r w:rsidRPr="00B043E9">
              <w:rPr>
                <w:rFonts w:ascii="Arial" w:hAnsi="Arial" w:cs="Arial"/>
                <w:iCs/>
              </w:rPr>
              <w:t xml:space="preserve">Allied Quality Assurance Publication (AQAP) </w:t>
            </w:r>
            <w:r w:rsidR="00EA536B" w:rsidRPr="00B043E9">
              <w:rPr>
                <w:rFonts w:ascii="Arial" w:hAnsi="Arial" w:cs="Arial"/>
                <w:iCs/>
              </w:rPr>
              <w:t xml:space="preserve">2105 Edition C </w:t>
            </w:r>
            <w:r w:rsidR="0015265E" w:rsidRPr="00B043E9">
              <w:rPr>
                <w:rFonts w:ascii="Arial" w:hAnsi="Arial" w:cs="Arial"/>
                <w:iCs/>
              </w:rPr>
              <w:t>(NATO Requirements for Quality Plans)</w:t>
            </w:r>
            <w:r w:rsidR="002B036D" w:rsidRPr="00B043E9">
              <w:rPr>
                <w:rFonts w:ascii="Arial" w:hAnsi="Arial" w:cs="Arial"/>
                <w:iCs/>
              </w:rPr>
              <w:t xml:space="preserve"> </w:t>
            </w:r>
          </w:p>
        </w:tc>
        <w:tc>
          <w:tcPr>
            <w:tcW w:w="1553" w:type="dxa"/>
            <w:shd w:val="clear" w:color="auto" w:fill="auto"/>
          </w:tcPr>
          <w:p w14:paraId="5F9D4E4D" w14:textId="7A0A7E5E" w:rsidR="00EA536B" w:rsidRPr="00B043E9" w:rsidRDefault="0015265E"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rPr>
            </w:pPr>
            <w:r w:rsidRPr="00B043E9">
              <w:rPr>
                <w:rFonts w:ascii="Arial" w:hAnsi="Arial" w:cs="Arial"/>
                <w:i/>
              </w:rPr>
              <w:t>1</w:t>
            </w:r>
            <w:r w:rsidR="00B7172C" w:rsidRPr="00B043E9">
              <w:rPr>
                <w:rFonts w:ascii="Arial" w:hAnsi="Arial" w:cs="Arial"/>
                <w:i/>
              </w:rPr>
              <w:t>dated 15 Jan 2019</w:t>
            </w:r>
          </w:p>
        </w:tc>
        <w:tc>
          <w:tcPr>
            <w:tcW w:w="6819" w:type="dxa"/>
            <w:shd w:val="clear" w:color="auto" w:fill="auto"/>
          </w:tcPr>
          <w:p w14:paraId="30D1B6D1" w14:textId="542F21EC" w:rsidR="00EA536B" w:rsidRPr="00B043E9" w:rsidRDefault="00F400A9"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rPr>
            </w:pPr>
            <w:hyperlink r:id="rId14" w:history="1">
              <w:r w:rsidR="0018496B" w:rsidRPr="00B043E9">
                <w:rPr>
                  <w:rStyle w:val="Hyperlink"/>
                  <w:rFonts w:ascii="Arial" w:hAnsi="Arial" w:cs="Arial"/>
                  <w:bCs/>
                  <w:i/>
                </w:rPr>
                <w:t>NATO STANDARD AQAP-2105 NATO REQUIREMENTS FOR QUALITY PLANS - PDF Free Download (docplayer.net)</w:t>
              </w:r>
            </w:hyperlink>
          </w:p>
        </w:tc>
      </w:tr>
      <w:tr w:rsidR="00C07B31" w:rsidRPr="00F57608" w14:paraId="675BF8C3" w14:textId="77777777" w:rsidTr="0078539F">
        <w:trPr>
          <w:cantSplit/>
        </w:trPr>
        <w:tc>
          <w:tcPr>
            <w:tcW w:w="994" w:type="dxa"/>
          </w:tcPr>
          <w:p w14:paraId="6896E273" w14:textId="77777777" w:rsidR="00C07B31" w:rsidRPr="00F57608" w:rsidRDefault="00C07B31"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highlight w:val="yellow"/>
              </w:rPr>
            </w:pPr>
          </w:p>
        </w:tc>
        <w:tc>
          <w:tcPr>
            <w:tcW w:w="4592" w:type="dxa"/>
            <w:gridSpan w:val="2"/>
            <w:shd w:val="clear" w:color="auto" w:fill="auto"/>
          </w:tcPr>
          <w:p w14:paraId="7F7A353C" w14:textId="6A671D7C" w:rsidR="00C07B31" w:rsidRPr="00B043E9" w:rsidRDefault="00040DD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Cs/>
              </w:rPr>
            </w:pPr>
            <w:r w:rsidRPr="00B043E9">
              <w:rPr>
                <w:rFonts w:ascii="Arial" w:hAnsi="Arial" w:cs="Arial"/>
                <w:iCs/>
              </w:rPr>
              <w:t xml:space="preserve">AQAP </w:t>
            </w:r>
            <w:r w:rsidR="008910DF" w:rsidRPr="00B043E9">
              <w:rPr>
                <w:rFonts w:ascii="Arial" w:hAnsi="Arial" w:cs="Arial"/>
                <w:iCs/>
              </w:rPr>
              <w:t>2110 Ed D V1</w:t>
            </w:r>
            <w:r w:rsidR="00035DA4" w:rsidRPr="00B043E9">
              <w:rPr>
                <w:rFonts w:ascii="Arial" w:hAnsi="Arial" w:cs="Arial"/>
                <w:iCs/>
              </w:rPr>
              <w:t>(NATO QA Requirements for Design, Development and Production)</w:t>
            </w:r>
          </w:p>
        </w:tc>
        <w:tc>
          <w:tcPr>
            <w:tcW w:w="1553" w:type="dxa"/>
            <w:shd w:val="clear" w:color="auto" w:fill="auto"/>
          </w:tcPr>
          <w:p w14:paraId="0E592860" w14:textId="4A3F5C43" w:rsidR="00C07B31" w:rsidRPr="00B043E9" w:rsidRDefault="00035DA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rPr>
            </w:pPr>
            <w:r w:rsidRPr="00B043E9">
              <w:rPr>
                <w:rFonts w:ascii="Arial" w:hAnsi="Arial" w:cs="Arial"/>
                <w:i/>
              </w:rPr>
              <w:t>1 dated 24/06/2013</w:t>
            </w:r>
          </w:p>
        </w:tc>
        <w:tc>
          <w:tcPr>
            <w:tcW w:w="6819" w:type="dxa"/>
            <w:shd w:val="clear" w:color="auto" w:fill="auto"/>
          </w:tcPr>
          <w:p w14:paraId="0D6E9BCE" w14:textId="2548C039" w:rsidR="00C07B31" w:rsidRPr="00B043E9" w:rsidRDefault="00F400A9"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rPr>
            </w:pPr>
            <w:hyperlink r:id="rId15" w:history="1">
              <w:r w:rsidR="006D6354" w:rsidRPr="00B043E9">
                <w:rPr>
                  <w:rStyle w:val="Hyperlink"/>
                  <w:rFonts w:ascii="Arial" w:hAnsi="Arial" w:cs="Arial"/>
                  <w:bCs/>
                  <w:i/>
                </w:rPr>
                <w:t>aqap-2110-2016-eng-data.pdf (bundeswehr.de)</w:t>
              </w:r>
            </w:hyperlink>
          </w:p>
        </w:tc>
      </w:tr>
      <w:tr w:rsidR="009308B4" w:rsidRPr="00B9563E" w14:paraId="0BC1B8FF" w14:textId="77777777" w:rsidTr="0078539F">
        <w:trPr>
          <w:cantSplit/>
        </w:trPr>
        <w:tc>
          <w:tcPr>
            <w:tcW w:w="994" w:type="dxa"/>
          </w:tcPr>
          <w:p w14:paraId="147D54D5" w14:textId="77777777" w:rsidR="009308B4" w:rsidRPr="00F57608" w:rsidRDefault="009308B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highlight w:val="yellow"/>
              </w:rPr>
            </w:pPr>
          </w:p>
        </w:tc>
        <w:tc>
          <w:tcPr>
            <w:tcW w:w="4592" w:type="dxa"/>
            <w:gridSpan w:val="2"/>
            <w:shd w:val="clear" w:color="auto" w:fill="auto"/>
          </w:tcPr>
          <w:p w14:paraId="272C2B66" w14:textId="41B230EA" w:rsidR="009308B4" w:rsidRPr="00B043E9" w:rsidRDefault="008910DF"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B043E9">
              <w:rPr>
                <w:rFonts w:ascii="Arial" w:hAnsi="Arial" w:cs="Arial"/>
              </w:rPr>
              <w:t>AQAP 2210 Edition A</w:t>
            </w:r>
            <w:r w:rsidR="000C06D2" w:rsidRPr="00B043E9">
              <w:rPr>
                <w:rFonts w:ascii="Arial" w:hAnsi="Arial" w:cs="Arial"/>
              </w:rPr>
              <w:t xml:space="preserve"> </w:t>
            </w:r>
            <w:r w:rsidR="00BA1554" w:rsidRPr="00B043E9">
              <w:rPr>
                <w:rFonts w:ascii="Arial" w:hAnsi="Arial" w:cs="Arial"/>
              </w:rPr>
              <w:t xml:space="preserve">(NATO Supplementary Software </w:t>
            </w:r>
            <w:r w:rsidR="00F57608" w:rsidRPr="00B043E9">
              <w:rPr>
                <w:rFonts w:ascii="Arial" w:hAnsi="Arial" w:cs="Arial"/>
              </w:rPr>
              <w:t>QA</w:t>
            </w:r>
            <w:r w:rsidR="00BA1554" w:rsidRPr="00B043E9">
              <w:rPr>
                <w:rFonts w:ascii="Arial" w:hAnsi="Arial" w:cs="Arial"/>
              </w:rPr>
              <w:t xml:space="preserve"> requirements to AQAP 2110 or AQAP 2310.)</w:t>
            </w:r>
          </w:p>
        </w:tc>
        <w:tc>
          <w:tcPr>
            <w:tcW w:w="1553" w:type="dxa"/>
            <w:shd w:val="clear" w:color="auto" w:fill="auto"/>
          </w:tcPr>
          <w:p w14:paraId="6489AE7C" w14:textId="01085061" w:rsidR="009308B4" w:rsidRPr="00B043E9" w:rsidRDefault="00FF08F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B043E9">
              <w:rPr>
                <w:rFonts w:ascii="Arial" w:hAnsi="Arial" w:cs="Arial"/>
              </w:rPr>
              <w:t>2 dated</w:t>
            </w:r>
            <w:r w:rsidR="000C06D2" w:rsidRPr="00B043E9">
              <w:rPr>
                <w:rFonts w:ascii="Arial" w:hAnsi="Arial" w:cs="Arial"/>
              </w:rPr>
              <w:t xml:space="preserve"> </w:t>
            </w:r>
            <w:r w:rsidR="00B9563E" w:rsidRPr="00B043E9">
              <w:rPr>
                <w:rFonts w:ascii="Arial" w:hAnsi="Arial" w:cs="Arial"/>
              </w:rPr>
              <w:t>01/09/2015</w:t>
            </w:r>
          </w:p>
        </w:tc>
        <w:tc>
          <w:tcPr>
            <w:tcW w:w="6819" w:type="dxa"/>
            <w:shd w:val="clear" w:color="auto" w:fill="auto"/>
          </w:tcPr>
          <w:p w14:paraId="10F7C15D" w14:textId="7D6E49D9" w:rsidR="009308B4" w:rsidRPr="00B043E9" w:rsidRDefault="00F400A9"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hyperlink r:id="rId16" w:history="1">
              <w:r w:rsidR="00264E42" w:rsidRPr="00B043E9">
                <w:rPr>
                  <w:rStyle w:val="Hyperlink"/>
                  <w:rFonts w:ascii="Arial" w:hAnsi="Arial" w:cs="Arial"/>
                  <w:bCs/>
                </w:rPr>
                <w:t>aqap-2210-2015-eng-data.pdf (bundeswehr.de)</w:t>
              </w:r>
            </w:hyperlink>
          </w:p>
        </w:tc>
      </w:tr>
      <w:tr w:rsidR="001F4D5A" w:rsidRPr="00E528C3" w14:paraId="4FB05F25" w14:textId="77777777" w:rsidTr="0078539F">
        <w:trPr>
          <w:cantSplit/>
        </w:trPr>
        <w:tc>
          <w:tcPr>
            <w:tcW w:w="994" w:type="dxa"/>
          </w:tcPr>
          <w:p w14:paraId="053343A4"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4592" w:type="dxa"/>
            <w:gridSpan w:val="2"/>
            <w:shd w:val="clear" w:color="auto" w:fill="auto"/>
          </w:tcPr>
          <w:p w14:paraId="51AA0CF4" w14:textId="77777777" w:rsidR="00EE4002"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p w14:paraId="1AB6A8D9" w14:textId="5DB05B43"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Government Security Classifications</w:t>
            </w:r>
          </w:p>
        </w:tc>
        <w:tc>
          <w:tcPr>
            <w:tcW w:w="1553" w:type="dxa"/>
            <w:shd w:val="clear" w:color="auto" w:fill="auto"/>
          </w:tcPr>
          <w:p w14:paraId="70BDBC60" w14:textId="77777777" w:rsidR="00EE4002"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p w14:paraId="6C783E22" w14:textId="03BFD0E6"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1.0</w:t>
            </w:r>
          </w:p>
        </w:tc>
        <w:tc>
          <w:tcPr>
            <w:tcW w:w="6819" w:type="dxa"/>
            <w:shd w:val="clear" w:color="auto" w:fill="auto"/>
          </w:tcPr>
          <w:p w14:paraId="61CCC02F" w14:textId="77777777" w:rsidR="00EE4002"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p w14:paraId="5BF48C1F" w14:textId="39F0B140"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https://www.gov.uk/government/publications/government-security-classifications</w:t>
            </w:r>
          </w:p>
        </w:tc>
      </w:tr>
      <w:tr w:rsidR="001F4D5A" w:rsidRPr="006F4FFE" w14:paraId="2C53350C" w14:textId="77777777" w:rsidTr="0078539F">
        <w:trPr>
          <w:cantSplit/>
        </w:trPr>
        <w:tc>
          <w:tcPr>
            <w:tcW w:w="994" w:type="dxa"/>
          </w:tcPr>
          <w:p w14:paraId="667ACA9C" w14:textId="77777777" w:rsidR="001F4D5A" w:rsidRPr="006F4FFE"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12964" w:type="dxa"/>
            <w:gridSpan w:val="4"/>
          </w:tcPr>
          <w:p w14:paraId="0FBBA26F" w14:textId="77777777" w:rsidR="001F4D5A" w:rsidRPr="006F4FFE"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r>
      <w:tr w:rsidR="001F4D5A" w:rsidRPr="00E528C3" w14:paraId="19FA40CD" w14:textId="77777777" w:rsidTr="0078539F">
        <w:trPr>
          <w:cantSplit/>
        </w:trPr>
        <w:tc>
          <w:tcPr>
            <w:tcW w:w="994" w:type="dxa"/>
          </w:tcPr>
          <w:p w14:paraId="0F26D418"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A.5</w:t>
            </w:r>
          </w:p>
        </w:tc>
        <w:tc>
          <w:tcPr>
            <w:tcW w:w="12964" w:type="dxa"/>
            <w:gridSpan w:val="4"/>
          </w:tcPr>
          <w:p w14:paraId="1DC95CE0" w14:textId="77777777" w:rsidR="001F4D5A"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Processes and Related Taskings</w:t>
            </w:r>
          </w:p>
          <w:p w14:paraId="5FA3622D" w14:textId="06F5C669"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p>
        </w:tc>
      </w:tr>
      <w:tr w:rsidR="001F4D5A" w:rsidRPr="00E528C3" w14:paraId="6FF6CE13" w14:textId="77777777" w:rsidTr="0078539F">
        <w:trPr>
          <w:cantSplit/>
        </w:trPr>
        <w:tc>
          <w:tcPr>
            <w:tcW w:w="994" w:type="dxa"/>
          </w:tcPr>
          <w:p w14:paraId="3094B3E4"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A.5.a</w:t>
            </w:r>
          </w:p>
        </w:tc>
        <w:tc>
          <w:tcPr>
            <w:tcW w:w="12964" w:type="dxa"/>
            <w:gridSpan w:val="4"/>
          </w:tcPr>
          <w:p w14:paraId="53C60D3D" w14:textId="6597D59C" w:rsidR="001F4D5A" w:rsidRPr="00813E03" w:rsidRDefault="003274B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Cs/>
              </w:rPr>
            </w:pPr>
            <w:r w:rsidRPr="00813E03">
              <w:rPr>
                <w:rFonts w:ascii="Arial" w:hAnsi="Arial" w:cs="Arial"/>
                <w:iCs/>
              </w:rPr>
              <w:t xml:space="preserve">The CCD will inform </w:t>
            </w:r>
            <w:r w:rsidR="005A08FC">
              <w:rPr>
                <w:rFonts w:ascii="Arial" w:hAnsi="Arial" w:cs="Arial"/>
                <w:iCs/>
              </w:rPr>
              <w:t>imminent</w:t>
            </w:r>
            <w:r w:rsidR="005A08FC" w:rsidRPr="00813E03">
              <w:rPr>
                <w:rFonts w:ascii="Arial" w:hAnsi="Arial" w:cs="Arial"/>
                <w:iCs/>
              </w:rPr>
              <w:t xml:space="preserve"> </w:t>
            </w:r>
            <w:r w:rsidRPr="00813E03">
              <w:rPr>
                <w:rFonts w:ascii="Arial" w:hAnsi="Arial" w:cs="Arial"/>
                <w:iCs/>
              </w:rPr>
              <w:t xml:space="preserve">decisions to purchase additional synthetic training </w:t>
            </w:r>
            <w:r w:rsidR="0072269D" w:rsidRPr="00813E03">
              <w:rPr>
                <w:rFonts w:ascii="Arial" w:hAnsi="Arial" w:cs="Arial"/>
                <w:iCs/>
              </w:rPr>
              <w:t xml:space="preserve">capability and </w:t>
            </w:r>
            <w:r w:rsidRPr="00813E03">
              <w:rPr>
                <w:rFonts w:ascii="Arial" w:hAnsi="Arial" w:cs="Arial"/>
                <w:iCs/>
              </w:rPr>
              <w:t xml:space="preserve">capacity for </w:t>
            </w:r>
            <w:r w:rsidR="00AA70DA">
              <w:rPr>
                <w:rFonts w:ascii="Arial" w:hAnsi="Arial" w:cs="Arial"/>
                <w:iCs/>
              </w:rPr>
              <w:t>Protector and Shadow</w:t>
            </w:r>
            <w:r w:rsidRPr="00813E03">
              <w:rPr>
                <w:rFonts w:ascii="Arial" w:hAnsi="Arial" w:cs="Arial"/>
                <w:iCs/>
              </w:rPr>
              <w:t xml:space="preserve"> </w:t>
            </w:r>
            <w:r w:rsidR="00DF0845">
              <w:rPr>
                <w:rFonts w:ascii="Arial" w:hAnsi="Arial" w:cs="Arial"/>
                <w:iCs/>
              </w:rPr>
              <w:t>FE</w:t>
            </w:r>
            <w:r w:rsidR="001F4D5A" w:rsidRPr="00813E03">
              <w:rPr>
                <w:rFonts w:ascii="Arial" w:hAnsi="Arial" w:cs="Arial"/>
                <w:iCs/>
              </w:rPr>
              <w:t>.</w:t>
            </w:r>
          </w:p>
        </w:tc>
      </w:tr>
      <w:tr w:rsidR="001F4D5A" w:rsidRPr="00E528C3" w14:paraId="11CD0CCC" w14:textId="77777777" w:rsidTr="0078539F">
        <w:trPr>
          <w:cantSplit/>
        </w:trPr>
        <w:tc>
          <w:tcPr>
            <w:tcW w:w="994" w:type="dxa"/>
          </w:tcPr>
          <w:p w14:paraId="6A4CA4D6"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12964" w:type="dxa"/>
            <w:gridSpan w:val="4"/>
          </w:tcPr>
          <w:p w14:paraId="195CA25A" w14:textId="77777777" w:rsidR="001F4D5A" w:rsidRPr="00813E0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Cs/>
              </w:rPr>
            </w:pPr>
          </w:p>
        </w:tc>
      </w:tr>
      <w:tr w:rsidR="001F4D5A" w:rsidRPr="00E528C3" w14:paraId="44D3C58F" w14:textId="77777777" w:rsidTr="0078539F">
        <w:trPr>
          <w:cantSplit/>
        </w:trPr>
        <w:tc>
          <w:tcPr>
            <w:tcW w:w="994" w:type="dxa"/>
          </w:tcPr>
          <w:p w14:paraId="0270A722"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A.6</w:t>
            </w:r>
          </w:p>
        </w:tc>
        <w:tc>
          <w:tcPr>
            <w:tcW w:w="12964" w:type="dxa"/>
            <w:gridSpan w:val="4"/>
          </w:tcPr>
          <w:p w14:paraId="08EE4ED0" w14:textId="77777777" w:rsidR="001F4D5A" w:rsidRPr="00813E0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iCs/>
              </w:rPr>
            </w:pPr>
            <w:r w:rsidRPr="00813E03">
              <w:rPr>
                <w:rFonts w:ascii="Arial" w:hAnsi="Arial" w:cs="Arial"/>
                <w:b/>
                <w:iCs/>
              </w:rPr>
              <w:t>Site</w:t>
            </w:r>
          </w:p>
          <w:p w14:paraId="36C87F98" w14:textId="50FCAFBA" w:rsidR="00EE4002" w:rsidRPr="00813E0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iCs/>
              </w:rPr>
            </w:pPr>
          </w:p>
        </w:tc>
      </w:tr>
      <w:tr w:rsidR="001F4D5A" w:rsidRPr="00E528C3" w14:paraId="6C400861" w14:textId="77777777" w:rsidTr="0078539F">
        <w:trPr>
          <w:cantSplit/>
        </w:trPr>
        <w:tc>
          <w:tcPr>
            <w:tcW w:w="994" w:type="dxa"/>
          </w:tcPr>
          <w:p w14:paraId="0B4ED98B"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A.6.a</w:t>
            </w:r>
          </w:p>
        </w:tc>
        <w:tc>
          <w:tcPr>
            <w:tcW w:w="12964" w:type="dxa"/>
            <w:gridSpan w:val="4"/>
          </w:tcPr>
          <w:p w14:paraId="6AFC4DC2" w14:textId="5881870E" w:rsidR="001F4D5A" w:rsidRPr="00813E0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Cs/>
              </w:rPr>
            </w:pPr>
            <w:r w:rsidRPr="00813E03">
              <w:rPr>
                <w:rFonts w:ascii="Arial" w:hAnsi="Arial" w:cs="Arial"/>
                <w:iCs/>
              </w:rPr>
              <w:t xml:space="preserve">The Site for the </w:t>
            </w:r>
            <w:r w:rsidR="004D5733">
              <w:rPr>
                <w:rFonts w:ascii="Arial" w:hAnsi="Arial" w:cs="Arial"/>
                <w:iCs/>
              </w:rPr>
              <w:t xml:space="preserve">final </w:t>
            </w:r>
            <w:r w:rsidRPr="00813E03">
              <w:rPr>
                <w:rFonts w:ascii="Arial" w:hAnsi="Arial" w:cs="Arial"/>
                <w:iCs/>
              </w:rPr>
              <w:t xml:space="preserve">delivery of all </w:t>
            </w:r>
            <w:r w:rsidR="004D5733">
              <w:rPr>
                <w:rFonts w:ascii="Arial" w:hAnsi="Arial" w:cs="Arial"/>
                <w:iCs/>
              </w:rPr>
              <w:t>equipmen</w:t>
            </w:r>
            <w:r w:rsidR="00876065">
              <w:rPr>
                <w:rFonts w:ascii="Arial" w:hAnsi="Arial" w:cs="Arial"/>
                <w:iCs/>
              </w:rPr>
              <w:t>t</w:t>
            </w:r>
            <w:r w:rsidRPr="00813E03">
              <w:rPr>
                <w:rFonts w:ascii="Arial" w:hAnsi="Arial" w:cs="Arial"/>
                <w:iCs/>
              </w:rPr>
              <w:t xml:space="preserve"> is RAF </w:t>
            </w:r>
            <w:r w:rsidR="003274B4" w:rsidRPr="00813E03">
              <w:rPr>
                <w:rFonts w:ascii="Arial" w:hAnsi="Arial" w:cs="Arial"/>
                <w:iCs/>
              </w:rPr>
              <w:t>Waddington</w:t>
            </w:r>
            <w:r w:rsidRPr="00813E03">
              <w:rPr>
                <w:rFonts w:ascii="Arial" w:hAnsi="Arial" w:cs="Arial"/>
                <w:iCs/>
              </w:rPr>
              <w:t xml:space="preserve">. RAF </w:t>
            </w:r>
            <w:r w:rsidR="003274B4" w:rsidRPr="00813E03">
              <w:rPr>
                <w:rFonts w:ascii="Arial" w:hAnsi="Arial" w:cs="Arial"/>
                <w:iCs/>
              </w:rPr>
              <w:t>Waddington</w:t>
            </w:r>
            <w:r w:rsidRPr="00813E03">
              <w:rPr>
                <w:rFonts w:ascii="Arial" w:hAnsi="Arial" w:cs="Arial"/>
                <w:iCs/>
              </w:rPr>
              <w:t xml:space="preserve"> is site</w:t>
            </w:r>
            <w:r w:rsidR="003274B4" w:rsidRPr="00813E03">
              <w:rPr>
                <w:rFonts w:ascii="Arial" w:hAnsi="Arial" w:cs="Arial"/>
                <w:iCs/>
              </w:rPr>
              <w:t>d 5 miles to the south of Lincoln in Lincolnshire.</w:t>
            </w:r>
            <w:r w:rsidR="008F77D6" w:rsidRPr="00813E03">
              <w:rPr>
                <w:rFonts w:ascii="Arial" w:hAnsi="Arial" w:cs="Arial"/>
                <w:iCs/>
              </w:rPr>
              <w:t xml:space="preserve"> The final report is to be delivered to the </w:t>
            </w:r>
            <w:r w:rsidR="00403500">
              <w:rPr>
                <w:rFonts w:ascii="Arial" w:hAnsi="Arial" w:cs="Arial"/>
                <w:iCs/>
              </w:rPr>
              <w:t>Designated Officer (</w:t>
            </w:r>
            <w:r w:rsidR="008F77D6" w:rsidRPr="00813E03">
              <w:rPr>
                <w:rFonts w:ascii="Arial" w:hAnsi="Arial" w:cs="Arial"/>
                <w:iCs/>
              </w:rPr>
              <w:t>DO</w:t>
            </w:r>
            <w:r w:rsidR="00403500">
              <w:rPr>
                <w:rFonts w:ascii="Arial" w:hAnsi="Arial" w:cs="Arial"/>
                <w:iCs/>
              </w:rPr>
              <w:t>)</w:t>
            </w:r>
            <w:r w:rsidR="008F77D6" w:rsidRPr="00813E03">
              <w:rPr>
                <w:rFonts w:ascii="Arial" w:hAnsi="Arial" w:cs="Arial"/>
                <w:iCs/>
              </w:rPr>
              <w:t xml:space="preserve"> in Air Capability </w:t>
            </w:r>
            <w:r w:rsidR="00C36148">
              <w:rPr>
                <w:rFonts w:ascii="Arial" w:hAnsi="Arial" w:cs="Arial"/>
                <w:iCs/>
              </w:rPr>
              <w:t>(</w:t>
            </w:r>
            <w:r w:rsidR="008F77D6" w:rsidRPr="00813E03">
              <w:rPr>
                <w:rFonts w:ascii="Arial" w:hAnsi="Arial" w:cs="Arial"/>
                <w:iCs/>
              </w:rPr>
              <w:t>Synthetics</w:t>
            </w:r>
            <w:r w:rsidR="00C36148">
              <w:rPr>
                <w:rFonts w:ascii="Arial" w:hAnsi="Arial" w:cs="Arial"/>
                <w:iCs/>
              </w:rPr>
              <w:t>)</w:t>
            </w:r>
            <w:r w:rsidR="008F77D6" w:rsidRPr="00813E03">
              <w:rPr>
                <w:rFonts w:ascii="Arial" w:hAnsi="Arial" w:cs="Arial"/>
                <w:iCs/>
              </w:rPr>
              <w:t xml:space="preserve"> at Headquarters Air Command, RAF High Wycombe.  RAF High Wycombe is located 4 miles south of Princes Risborough in Buckinghamshire.</w:t>
            </w:r>
          </w:p>
        </w:tc>
      </w:tr>
      <w:tr w:rsidR="001F4D5A" w:rsidRPr="00E528C3" w14:paraId="2BB9EFEC" w14:textId="77777777" w:rsidTr="0078539F">
        <w:trPr>
          <w:cantSplit/>
        </w:trPr>
        <w:tc>
          <w:tcPr>
            <w:tcW w:w="994" w:type="dxa"/>
          </w:tcPr>
          <w:p w14:paraId="30016F7B"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12964" w:type="dxa"/>
            <w:gridSpan w:val="4"/>
          </w:tcPr>
          <w:p w14:paraId="421E9EAB"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r>
      <w:tr w:rsidR="001F4D5A" w:rsidRPr="00E528C3" w14:paraId="46078698" w14:textId="77777777" w:rsidTr="0078539F">
        <w:trPr>
          <w:cantSplit/>
        </w:trPr>
        <w:tc>
          <w:tcPr>
            <w:tcW w:w="994" w:type="dxa"/>
          </w:tcPr>
          <w:p w14:paraId="1735F67F"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A.7</w:t>
            </w:r>
          </w:p>
        </w:tc>
        <w:tc>
          <w:tcPr>
            <w:tcW w:w="12964" w:type="dxa"/>
            <w:gridSpan w:val="4"/>
          </w:tcPr>
          <w:p w14:paraId="1F7C4CD2" w14:textId="77777777" w:rsidR="001F4D5A"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Security</w:t>
            </w:r>
          </w:p>
          <w:p w14:paraId="0C3E1DBD" w14:textId="395225AE"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p>
        </w:tc>
      </w:tr>
      <w:tr w:rsidR="001F4D5A" w:rsidRPr="00E528C3" w14:paraId="4203A82B" w14:textId="77777777" w:rsidTr="0078539F">
        <w:trPr>
          <w:cantSplit/>
        </w:trPr>
        <w:tc>
          <w:tcPr>
            <w:tcW w:w="994" w:type="dxa"/>
          </w:tcPr>
          <w:p w14:paraId="29C35222"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lastRenderedPageBreak/>
              <w:t>A.7.a</w:t>
            </w:r>
          </w:p>
        </w:tc>
        <w:tc>
          <w:tcPr>
            <w:tcW w:w="12964" w:type="dxa"/>
            <w:gridSpan w:val="4"/>
          </w:tcPr>
          <w:p w14:paraId="3959DB3B" w14:textId="6F0E2C3D" w:rsidR="001F4D5A" w:rsidRPr="0019709B"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Cs/>
              </w:rPr>
            </w:pPr>
            <w:r w:rsidRPr="0019709B">
              <w:rPr>
                <w:rFonts w:ascii="Arial" w:hAnsi="Arial" w:cs="Arial"/>
                <w:iCs/>
              </w:rPr>
              <w:t xml:space="preserve">The Contractor is to ensure that all </w:t>
            </w:r>
            <w:r w:rsidR="0078539F" w:rsidRPr="0019709B">
              <w:rPr>
                <w:rFonts w:ascii="Arial" w:hAnsi="Arial" w:cs="Arial"/>
                <w:iCs/>
              </w:rPr>
              <w:t>relevant p</w:t>
            </w:r>
            <w:r w:rsidRPr="0019709B">
              <w:rPr>
                <w:rFonts w:ascii="Arial" w:hAnsi="Arial" w:cs="Arial"/>
                <w:iCs/>
              </w:rPr>
              <w:t>ersonnel</w:t>
            </w:r>
            <w:r w:rsidR="00B9216B" w:rsidRPr="0019709B">
              <w:rPr>
                <w:rFonts w:ascii="Arial" w:hAnsi="Arial" w:cs="Arial"/>
                <w:iCs/>
              </w:rPr>
              <w:t xml:space="preserve"> associated with the CCD</w:t>
            </w:r>
            <w:r w:rsidRPr="0019709B">
              <w:rPr>
                <w:rFonts w:ascii="Arial" w:hAnsi="Arial" w:cs="Arial"/>
                <w:iCs/>
              </w:rPr>
              <w:t xml:space="preserve"> have</w:t>
            </w:r>
            <w:r w:rsidR="0078539F" w:rsidRPr="0019709B">
              <w:rPr>
                <w:rFonts w:ascii="Arial" w:hAnsi="Arial" w:cs="Arial"/>
                <w:iCs/>
              </w:rPr>
              <w:t xml:space="preserve"> appropriate security clearances. </w:t>
            </w:r>
            <w:r w:rsidR="00B9216B" w:rsidRPr="0019709B">
              <w:rPr>
                <w:rFonts w:ascii="Arial" w:hAnsi="Arial" w:cs="Arial"/>
                <w:iCs/>
              </w:rPr>
              <w:t xml:space="preserve">Individuals without </w:t>
            </w:r>
            <w:r w:rsidR="0078539F" w:rsidRPr="0019709B">
              <w:rPr>
                <w:rFonts w:ascii="Arial" w:hAnsi="Arial" w:cs="Arial"/>
                <w:iCs/>
              </w:rPr>
              <w:t>Security Clearance (</w:t>
            </w:r>
            <w:r w:rsidRPr="0019709B">
              <w:rPr>
                <w:rFonts w:ascii="Arial" w:hAnsi="Arial" w:cs="Arial"/>
                <w:iCs/>
              </w:rPr>
              <w:t>SC</w:t>
            </w:r>
            <w:r w:rsidR="0078539F" w:rsidRPr="0019709B">
              <w:rPr>
                <w:rFonts w:ascii="Arial" w:hAnsi="Arial" w:cs="Arial"/>
                <w:iCs/>
              </w:rPr>
              <w:t>)</w:t>
            </w:r>
            <w:r w:rsidRPr="0019709B">
              <w:rPr>
                <w:rFonts w:ascii="Arial" w:hAnsi="Arial" w:cs="Arial"/>
                <w:iCs/>
              </w:rPr>
              <w:t xml:space="preserve"> will not be allowed access to </w:t>
            </w:r>
            <w:r w:rsidR="005352ED" w:rsidRPr="0019709B">
              <w:rPr>
                <w:rFonts w:ascii="Arial" w:hAnsi="Arial" w:cs="Arial"/>
                <w:iCs/>
              </w:rPr>
              <w:t>MOD</w:t>
            </w:r>
            <w:r w:rsidR="0078539F" w:rsidRPr="0019709B">
              <w:rPr>
                <w:rFonts w:ascii="Arial" w:hAnsi="Arial" w:cs="Arial"/>
                <w:iCs/>
              </w:rPr>
              <w:t xml:space="preserve"> Gladiator</w:t>
            </w:r>
            <w:r w:rsidRPr="0019709B">
              <w:rPr>
                <w:rFonts w:ascii="Arial" w:hAnsi="Arial" w:cs="Arial"/>
                <w:iCs/>
              </w:rPr>
              <w:t xml:space="preserve"> facilities.</w:t>
            </w:r>
            <w:r w:rsidR="008F77D6" w:rsidRPr="0019709B">
              <w:rPr>
                <w:rFonts w:ascii="Arial" w:hAnsi="Arial" w:cs="Arial"/>
                <w:iCs/>
              </w:rPr>
              <w:t xml:space="preserve">  Contractor’s Personnel are required to conform to all station and facility Security Orders, as detailed by the Gladiator Security Manager.</w:t>
            </w:r>
          </w:p>
          <w:p w14:paraId="466A3196" w14:textId="504FE288" w:rsidR="0072269D" w:rsidRPr="0019709B" w:rsidRDefault="0072269D"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Cs/>
              </w:rPr>
            </w:pPr>
            <w:r w:rsidRPr="0019709B">
              <w:rPr>
                <w:rFonts w:ascii="Arial" w:hAnsi="Arial" w:cs="Arial"/>
                <w:iCs/>
              </w:rPr>
              <w:t xml:space="preserve">Personnel </w:t>
            </w:r>
            <w:r w:rsidR="00835E9D" w:rsidRPr="0019709B">
              <w:rPr>
                <w:rFonts w:ascii="Arial" w:hAnsi="Arial" w:cs="Arial"/>
                <w:iCs/>
              </w:rPr>
              <w:t xml:space="preserve">(sub-contractors) </w:t>
            </w:r>
            <w:r w:rsidRPr="0019709B">
              <w:rPr>
                <w:rFonts w:ascii="Arial" w:hAnsi="Arial" w:cs="Arial"/>
                <w:iCs/>
              </w:rPr>
              <w:t>not required to access classified data, systems and facilities do not require SC. Such personnel and their activities must be carefully controlled by the contractor.</w:t>
            </w:r>
          </w:p>
          <w:p w14:paraId="45329ED2" w14:textId="7E9BC823" w:rsidR="00EE4002" w:rsidRPr="00B9216B"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color w:val="0070C0"/>
              </w:rPr>
            </w:pPr>
          </w:p>
        </w:tc>
      </w:tr>
      <w:tr w:rsidR="001F4D5A" w:rsidRPr="00E528C3" w14:paraId="18CDE10F" w14:textId="77777777" w:rsidTr="0078539F">
        <w:trPr>
          <w:cantSplit/>
        </w:trPr>
        <w:tc>
          <w:tcPr>
            <w:tcW w:w="994" w:type="dxa"/>
          </w:tcPr>
          <w:p w14:paraId="21575735"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A.7.b</w:t>
            </w:r>
          </w:p>
        </w:tc>
        <w:tc>
          <w:tcPr>
            <w:tcW w:w="12964" w:type="dxa"/>
            <w:gridSpan w:val="4"/>
          </w:tcPr>
          <w:p w14:paraId="6A55B34F" w14:textId="55A47445" w:rsidR="001F4D5A" w:rsidRPr="0019709B"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Cs/>
              </w:rPr>
            </w:pPr>
            <w:r w:rsidRPr="0019709B">
              <w:rPr>
                <w:rFonts w:ascii="Arial" w:hAnsi="Arial" w:cs="Arial"/>
                <w:iCs/>
              </w:rPr>
              <w:t>All information related to or generated by this Contract is to be treated in the appropriate manner in accordance with Government Security Classifications.</w:t>
            </w:r>
            <w:r w:rsidR="004C4514" w:rsidRPr="0019709B">
              <w:rPr>
                <w:rFonts w:ascii="Arial" w:hAnsi="Arial" w:cs="Arial"/>
                <w:iCs/>
              </w:rPr>
              <w:t xml:space="preserve"> The classification of the material to be handled shall not exceed </w:t>
            </w:r>
            <w:r w:rsidR="003274B4" w:rsidRPr="0019709B">
              <w:rPr>
                <w:rFonts w:ascii="Arial" w:hAnsi="Arial" w:cs="Arial"/>
                <w:iCs/>
              </w:rPr>
              <w:t>SECRET</w:t>
            </w:r>
            <w:r w:rsidR="004C4514" w:rsidRPr="0019709B">
              <w:rPr>
                <w:rFonts w:ascii="Arial" w:hAnsi="Arial" w:cs="Arial"/>
                <w:iCs/>
              </w:rPr>
              <w:t xml:space="preserve"> in nature.</w:t>
            </w:r>
          </w:p>
          <w:p w14:paraId="2EB96113" w14:textId="473C2B4B" w:rsidR="00EE4002" w:rsidRPr="0019709B"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Cs/>
              </w:rPr>
            </w:pPr>
          </w:p>
        </w:tc>
      </w:tr>
      <w:tr w:rsidR="001F4D5A" w:rsidRPr="00E528C3" w14:paraId="30ABF292" w14:textId="77777777" w:rsidTr="0078539F">
        <w:trPr>
          <w:cantSplit/>
        </w:trPr>
        <w:tc>
          <w:tcPr>
            <w:tcW w:w="994" w:type="dxa"/>
          </w:tcPr>
          <w:p w14:paraId="2D3FB70B"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A.7.c</w:t>
            </w:r>
          </w:p>
        </w:tc>
        <w:tc>
          <w:tcPr>
            <w:tcW w:w="12964" w:type="dxa"/>
            <w:gridSpan w:val="4"/>
          </w:tcPr>
          <w:p w14:paraId="005DFC7D" w14:textId="286B0AB1" w:rsidR="001F4D5A" w:rsidRPr="0019709B"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Cs/>
              </w:rPr>
            </w:pPr>
            <w:r w:rsidRPr="0019709B">
              <w:rPr>
                <w:rFonts w:ascii="Arial" w:hAnsi="Arial" w:cs="Arial"/>
                <w:iCs/>
              </w:rPr>
              <w:t>All personal data processed under this Contract is to be treated in accordance w</w:t>
            </w:r>
            <w:r w:rsidR="00A823C3" w:rsidRPr="0019709B">
              <w:rPr>
                <w:rFonts w:ascii="Arial" w:hAnsi="Arial" w:cs="Arial"/>
                <w:iCs/>
              </w:rPr>
              <w:t>ith the Data Protection Act 2018</w:t>
            </w:r>
            <w:r w:rsidRPr="0019709B">
              <w:rPr>
                <w:rFonts w:ascii="Arial" w:hAnsi="Arial" w:cs="Arial"/>
                <w:iCs/>
              </w:rPr>
              <w:t>.</w:t>
            </w:r>
          </w:p>
        </w:tc>
      </w:tr>
      <w:tr w:rsidR="001F4D5A" w:rsidRPr="00E528C3" w14:paraId="7F082E30" w14:textId="77777777" w:rsidTr="0078539F">
        <w:trPr>
          <w:cantSplit/>
        </w:trPr>
        <w:tc>
          <w:tcPr>
            <w:tcW w:w="994" w:type="dxa"/>
          </w:tcPr>
          <w:p w14:paraId="799F8011"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12964" w:type="dxa"/>
            <w:gridSpan w:val="4"/>
          </w:tcPr>
          <w:p w14:paraId="77011178"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r>
      <w:tr w:rsidR="001F4D5A" w:rsidRPr="00E528C3" w14:paraId="3D194005" w14:textId="77777777" w:rsidTr="0078539F">
        <w:trPr>
          <w:cantSplit/>
        </w:trPr>
        <w:tc>
          <w:tcPr>
            <w:tcW w:w="994" w:type="dxa"/>
          </w:tcPr>
          <w:p w14:paraId="77E0E28B"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A.8</w:t>
            </w:r>
          </w:p>
        </w:tc>
        <w:tc>
          <w:tcPr>
            <w:tcW w:w="12964" w:type="dxa"/>
            <w:gridSpan w:val="4"/>
          </w:tcPr>
          <w:p w14:paraId="72CB7431" w14:textId="77777777" w:rsidR="001F4D5A"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Site Access</w:t>
            </w:r>
          </w:p>
          <w:p w14:paraId="095FD91F" w14:textId="74CCE072"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p>
        </w:tc>
      </w:tr>
      <w:tr w:rsidR="001F4D5A" w:rsidRPr="00E528C3" w14:paraId="66EA39C4" w14:textId="77777777" w:rsidTr="0078539F">
        <w:trPr>
          <w:cantSplit/>
        </w:trPr>
        <w:tc>
          <w:tcPr>
            <w:tcW w:w="994" w:type="dxa"/>
          </w:tcPr>
          <w:p w14:paraId="0CB9DDC8"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A.8.a</w:t>
            </w:r>
          </w:p>
        </w:tc>
        <w:tc>
          <w:tcPr>
            <w:tcW w:w="12964" w:type="dxa"/>
            <w:gridSpan w:val="4"/>
          </w:tcPr>
          <w:p w14:paraId="517DEC97" w14:textId="0A7448A1" w:rsidR="001F4D5A" w:rsidRPr="00AA00BA" w:rsidRDefault="003274B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Cs/>
              </w:rPr>
            </w:pPr>
            <w:r w:rsidRPr="00876065">
              <w:rPr>
                <w:rFonts w:ascii="Arial" w:hAnsi="Arial" w:cs="Arial"/>
                <w:iCs/>
              </w:rPr>
              <w:t>Specifi</w:t>
            </w:r>
            <w:r w:rsidR="008F77D6" w:rsidRPr="00876065">
              <w:rPr>
                <w:rFonts w:ascii="Arial" w:hAnsi="Arial" w:cs="Arial"/>
                <w:iCs/>
              </w:rPr>
              <w:t>ed</w:t>
            </w:r>
            <w:r w:rsidRPr="00876065">
              <w:rPr>
                <w:rFonts w:ascii="Arial" w:hAnsi="Arial" w:cs="Arial"/>
                <w:iCs/>
              </w:rPr>
              <w:t xml:space="preserve"> </w:t>
            </w:r>
            <w:r w:rsidR="00B9216B" w:rsidRPr="00876065">
              <w:rPr>
                <w:rFonts w:ascii="Arial" w:hAnsi="Arial" w:cs="Arial"/>
                <w:iCs/>
              </w:rPr>
              <w:t xml:space="preserve">Contractor’s Personnel </w:t>
            </w:r>
            <w:r w:rsidRPr="00876065">
              <w:rPr>
                <w:rFonts w:ascii="Arial" w:hAnsi="Arial" w:cs="Arial"/>
                <w:iCs/>
              </w:rPr>
              <w:t>will need access to the De</w:t>
            </w:r>
            <w:r w:rsidR="00CC263F" w:rsidRPr="00876065">
              <w:rPr>
                <w:rFonts w:ascii="Arial" w:hAnsi="Arial" w:cs="Arial"/>
                <w:iCs/>
              </w:rPr>
              <w:t>velopment</w:t>
            </w:r>
            <w:r w:rsidRPr="00876065">
              <w:rPr>
                <w:rFonts w:ascii="Arial" w:hAnsi="Arial" w:cs="Arial"/>
                <w:iCs/>
              </w:rPr>
              <w:t xml:space="preserve"> and Engineering Lab (DEL) within the Gladiator Facility at RAF Waddington</w:t>
            </w:r>
            <w:r w:rsidR="00961F07" w:rsidRPr="00876065">
              <w:rPr>
                <w:rFonts w:ascii="Arial" w:hAnsi="Arial" w:cs="Arial"/>
                <w:iCs/>
              </w:rPr>
              <w:t>, and to Protector and Shadow facilities at RAF Waddington</w:t>
            </w:r>
            <w:r w:rsidRPr="00876065">
              <w:rPr>
                <w:rFonts w:ascii="Arial" w:hAnsi="Arial" w:cs="Arial"/>
                <w:iCs/>
              </w:rPr>
              <w:t xml:space="preserve">. All personnel will need appropriate security clearances for access to </w:t>
            </w:r>
            <w:r w:rsidR="00480988" w:rsidRPr="00876065">
              <w:rPr>
                <w:rFonts w:ascii="Arial" w:hAnsi="Arial" w:cs="Arial"/>
                <w:iCs/>
              </w:rPr>
              <w:t xml:space="preserve">required locations at </w:t>
            </w:r>
            <w:r w:rsidRPr="00876065">
              <w:rPr>
                <w:rFonts w:ascii="Arial" w:hAnsi="Arial" w:cs="Arial"/>
                <w:iCs/>
              </w:rPr>
              <w:t>RAF Waddingto</w:t>
            </w:r>
            <w:r w:rsidR="00480988" w:rsidRPr="00876065">
              <w:rPr>
                <w:rFonts w:ascii="Arial" w:hAnsi="Arial" w:cs="Arial"/>
                <w:iCs/>
              </w:rPr>
              <w:t>n</w:t>
            </w:r>
            <w:r w:rsidRPr="00876065">
              <w:rPr>
                <w:rFonts w:ascii="Arial" w:hAnsi="Arial" w:cs="Arial"/>
                <w:iCs/>
              </w:rPr>
              <w:t>.</w:t>
            </w:r>
          </w:p>
        </w:tc>
      </w:tr>
      <w:tr w:rsidR="001F4D5A" w:rsidRPr="00E528C3" w14:paraId="476A3564" w14:textId="77777777" w:rsidTr="0078539F">
        <w:trPr>
          <w:cantSplit/>
        </w:trPr>
        <w:tc>
          <w:tcPr>
            <w:tcW w:w="994" w:type="dxa"/>
          </w:tcPr>
          <w:p w14:paraId="42B6F709"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12964" w:type="dxa"/>
            <w:gridSpan w:val="4"/>
          </w:tcPr>
          <w:p w14:paraId="002FDE27"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r>
      <w:tr w:rsidR="001F4D5A" w:rsidRPr="00E528C3" w14:paraId="0017AD23" w14:textId="77777777" w:rsidTr="0078539F">
        <w:trPr>
          <w:cantSplit/>
        </w:trPr>
        <w:tc>
          <w:tcPr>
            <w:tcW w:w="994" w:type="dxa"/>
          </w:tcPr>
          <w:p w14:paraId="508F1226"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A.9</w:t>
            </w:r>
          </w:p>
        </w:tc>
        <w:tc>
          <w:tcPr>
            <w:tcW w:w="12964" w:type="dxa"/>
            <w:gridSpan w:val="4"/>
          </w:tcPr>
          <w:p w14:paraId="5511B014" w14:textId="77777777" w:rsidR="001F4D5A"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Safety and Environmental Provisions</w:t>
            </w:r>
          </w:p>
          <w:p w14:paraId="1BB81559" w14:textId="02356288"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p>
        </w:tc>
      </w:tr>
      <w:tr w:rsidR="001F4D5A" w:rsidRPr="00E528C3" w14:paraId="36F00D91" w14:textId="77777777" w:rsidTr="0078539F">
        <w:trPr>
          <w:cantSplit/>
        </w:trPr>
        <w:tc>
          <w:tcPr>
            <w:tcW w:w="994" w:type="dxa"/>
          </w:tcPr>
          <w:p w14:paraId="2759B4DD"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A.9.a</w:t>
            </w:r>
          </w:p>
        </w:tc>
        <w:tc>
          <w:tcPr>
            <w:tcW w:w="12964" w:type="dxa"/>
            <w:gridSpan w:val="4"/>
          </w:tcPr>
          <w:p w14:paraId="377C4F04" w14:textId="60F431F1" w:rsidR="001F4D5A" w:rsidRPr="00AA00BA"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Cs/>
              </w:rPr>
            </w:pPr>
            <w:r w:rsidRPr="00AA00BA">
              <w:rPr>
                <w:rFonts w:ascii="Arial" w:hAnsi="Arial" w:cs="Arial"/>
                <w:iCs/>
              </w:rPr>
              <w:t>When on the Site</w:t>
            </w:r>
            <w:r w:rsidR="00037017">
              <w:rPr>
                <w:rFonts w:ascii="Arial" w:hAnsi="Arial" w:cs="Arial"/>
                <w:iCs/>
              </w:rPr>
              <w:t>,</w:t>
            </w:r>
            <w:r w:rsidRPr="00AA00BA">
              <w:rPr>
                <w:rFonts w:ascii="Arial" w:hAnsi="Arial" w:cs="Arial"/>
                <w:iCs/>
              </w:rPr>
              <w:t xml:space="preserve"> the Contractor is to comply with all </w:t>
            </w:r>
            <w:r w:rsidR="005352ED" w:rsidRPr="00AA00BA">
              <w:rPr>
                <w:rFonts w:ascii="Arial" w:hAnsi="Arial" w:cs="Arial"/>
                <w:iCs/>
              </w:rPr>
              <w:t>MOD</w:t>
            </w:r>
            <w:r w:rsidRPr="00AA00BA">
              <w:rPr>
                <w:rFonts w:ascii="Arial" w:hAnsi="Arial" w:cs="Arial"/>
                <w:iCs/>
              </w:rPr>
              <w:t xml:space="preserve"> Safety, Health and Environmental Protection regulations and policy.</w:t>
            </w:r>
          </w:p>
        </w:tc>
      </w:tr>
      <w:tr w:rsidR="001F4D5A" w:rsidRPr="00E528C3" w14:paraId="289B029A" w14:textId="77777777" w:rsidTr="0078539F">
        <w:trPr>
          <w:cantSplit/>
        </w:trPr>
        <w:tc>
          <w:tcPr>
            <w:tcW w:w="994" w:type="dxa"/>
          </w:tcPr>
          <w:p w14:paraId="05561F2A"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12964" w:type="dxa"/>
            <w:gridSpan w:val="4"/>
          </w:tcPr>
          <w:p w14:paraId="53F63D50"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r>
      <w:tr w:rsidR="00792809" w:rsidRPr="00E528C3" w14:paraId="6F40FA69" w14:textId="77777777" w:rsidTr="0078539F">
        <w:trPr>
          <w:gridAfter w:val="4"/>
          <w:wAfter w:w="12964" w:type="dxa"/>
          <w:cantSplit/>
        </w:trPr>
        <w:tc>
          <w:tcPr>
            <w:tcW w:w="994" w:type="dxa"/>
          </w:tcPr>
          <w:p w14:paraId="5DBF8DEF" w14:textId="77777777" w:rsidR="00792809" w:rsidRPr="00E528C3" w:rsidRDefault="00792809"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A.10</w:t>
            </w:r>
          </w:p>
        </w:tc>
      </w:tr>
      <w:tr w:rsidR="001F4D5A" w:rsidRPr="00E528C3" w14:paraId="68D29B3C" w14:textId="77777777" w:rsidTr="0078539F">
        <w:trPr>
          <w:cantSplit/>
        </w:trPr>
        <w:tc>
          <w:tcPr>
            <w:tcW w:w="994" w:type="dxa"/>
          </w:tcPr>
          <w:p w14:paraId="5E836EF5" w14:textId="77777777" w:rsidR="00EE4002"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p w14:paraId="2AD37493" w14:textId="55B010DA"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A.10.a</w:t>
            </w:r>
          </w:p>
        </w:tc>
        <w:tc>
          <w:tcPr>
            <w:tcW w:w="12964" w:type="dxa"/>
            <w:gridSpan w:val="4"/>
          </w:tcPr>
          <w:p w14:paraId="56DF759E" w14:textId="77777777" w:rsidR="00EE4002"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rPr>
            </w:pPr>
          </w:p>
          <w:p w14:paraId="2A9C141C" w14:textId="5083684B" w:rsidR="001F4D5A" w:rsidRPr="004E741E"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Cs/>
              </w:rPr>
            </w:pPr>
            <w:r w:rsidRPr="004E741E">
              <w:rPr>
                <w:rFonts w:ascii="Arial" w:hAnsi="Arial" w:cs="Arial"/>
                <w:iCs/>
              </w:rPr>
              <w:t>All services to the Site shall be delivered between the hours of 07:</w:t>
            </w:r>
            <w:r w:rsidR="00835E9D" w:rsidRPr="004E741E">
              <w:rPr>
                <w:rFonts w:ascii="Arial" w:hAnsi="Arial" w:cs="Arial"/>
                <w:iCs/>
              </w:rPr>
              <w:t>3</w:t>
            </w:r>
            <w:r w:rsidRPr="004E741E">
              <w:rPr>
                <w:rFonts w:ascii="Arial" w:hAnsi="Arial" w:cs="Arial"/>
                <w:iCs/>
              </w:rPr>
              <w:t>0 - 1</w:t>
            </w:r>
            <w:r w:rsidR="0072269D" w:rsidRPr="004E741E">
              <w:rPr>
                <w:rFonts w:ascii="Arial" w:hAnsi="Arial" w:cs="Arial"/>
                <w:iCs/>
              </w:rPr>
              <w:t>8</w:t>
            </w:r>
            <w:r w:rsidRPr="004E741E">
              <w:rPr>
                <w:rFonts w:ascii="Arial" w:hAnsi="Arial" w:cs="Arial"/>
                <w:iCs/>
              </w:rPr>
              <w:t>:00 on weekdays with exception of recognised UK Bank Holidays and Public Holidays.</w:t>
            </w:r>
          </w:p>
          <w:p w14:paraId="0D2BEA92" w14:textId="73449F31"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rPr>
            </w:pPr>
          </w:p>
        </w:tc>
      </w:tr>
      <w:tr w:rsidR="001F4D5A" w:rsidRPr="00E528C3" w14:paraId="43C63040" w14:textId="77777777" w:rsidTr="0078539F">
        <w:trPr>
          <w:cantSplit/>
        </w:trPr>
        <w:tc>
          <w:tcPr>
            <w:tcW w:w="994" w:type="dxa"/>
          </w:tcPr>
          <w:p w14:paraId="2B11BB2D"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A.11</w:t>
            </w:r>
          </w:p>
        </w:tc>
        <w:tc>
          <w:tcPr>
            <w:tcW w:w="12964" w:type="dxa"/>
            <w:gridSpan w:val="4"/>
          </w:tcPr>
          <w:p w14:paraId="13C94F97" w14:textId="77777777" w:rsidR="001F4D5A"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Quality Assurance</w:t>
            </w:r>
          </w:p>
          <w:p w14:paraId="62467367" w14:textId="40BC5302"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p>
        </w:tc>
      </w:tr>
      <w:tr w:rsidR="001F4D5A" w:rsidRPr="00E528C3" w14:paraId="646EE378" w14:textId="77777777" w:rsidTr="0078539F">
        <w:trPr>
          <w:cantSplit/>
        </w:trPr>
        <w:tc>
          <w:tcPr>
            <w:tcW w:w="994" w:type="dxa"/>
          </w:tcPr>
          <w:p w14:paraId="2535EE6E"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A.11.a</w:t>
            </w:r>
          </w:p>
        </w:tc>
        <w:tc>
          <w:tcPr>
            <w:tcW w:w="12964" w:type="dxa"/>
            <w:gridSpan w:val="4"/>
          </w:tcPr>
          <w:p w14:paraId="2108AA02" w14:textId="1D360951" w:rsidR="00EE4002" w:rsidRPr="00883B44" w:rsidRDefault="005C096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rPr>
            </w:pPr>
            <w:r w:rsidRPr="00883B44">
              <w:rPr>
                <w:rFonts w:ascii="Arial" w:hAnsi="Arial" w:cs="Arial"/>
                <w:iCs/>
                <w:color w:val="000000" w:themeColor="text1"/>
              </w:rPr>
              <w:t>Successful suppliers are required to hold Quality Management System certification to BS EN ISO 9001:2018 or suitable alternative, with the appropriate scope to deliver the contract requirements, issued by a Nationally Accredited Certification Body. The supplier will be required to provide a copy of the certificate(s) as directed by the contracting officer prior to contract award. The contractual condition for quality will be Allied Quality Assurance Publication (AQAP) 2110 Ed D V1.</w:t>
            </w:r>
          </w:p>
        </w:tc>
      </w:tr>
      <w:tr w:rsidR="001B4BB3" w:rsidRPr="00E528C3" w14:paraId="3F7C3DBF" w14:textId="77777777" w:rsidTr="0078539F">
        <w:trPr>
          <w:cantSplit/>
        </w:trPr>
        <w:tc>
          <w:tcPr>
            <w:tcW w:w="994" w:type="dxa"/>
          </w:tcPr>
          <w:p w14:paraId="3E68053E" w14:textId="77777777" w:rsidR="001B4BB3" w:rsidRPr="00E528C3" w:rsidRDefault="001B4BB3"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12964" w:type="dxa"/>
            <w:gridSpan w:val="4"/>
          </w:tcPr>
          <w:p w14:paraId="379DE58E" w14:textId="77777777" w:rsidR="001B4BB3" w:rsidRPr="00883B44" w:rsidRDefault="001B4BB3"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i/>
              </w:rPr>
            </w:pPr>
          </w:p>
        </w:tc>
      </w:tr>
      <w:tr w:rsidR="001B4BB3" w:rsidRPr="00F57608" w14:paraId="319087C4" w14:textId="77777777" w:rsidTr="0078539F">
        <w:trPr>
          <w:cantSplit/>
        </w:trPr>
        <w:tc>
          <w:tcPr>
            <w:tcW w:w="994" w:type="dxa"/>
          </w:tcPr>
          <w:p w14:paraId="1C5994F7" w14:textId="0E0841F4" w:rsidR="001B4BB3" w:rsidRPr="00883B44" w:rsidRDefault="0046342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883B44">
              <w:rPr>
                <w:rFonts w:ascii="Arial" w:hAnsi="Arial" w:cs="Arial"/>
              </w:rPr>
              <w:t>A.11.b</w:t>
            </w:r>
          </w:p>
        </w:tc>
        <w:tc>
          <w:tcPr>
            <w:tcW w:w="12964" w:type="dxa"/>
            <w:gridSpan w:val="4"/>
          </w:tcPr>
          <w:p w14:paraId="33B493A2" w14:textId="375D3B62" w:rsidR="001B4BB3" w:rsidRPr="00883B44" w:rsidRDefault="00682B4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Cs/>
              </w:rPr>
            </w:pPr>
            <w:r w:rsidRPr="00883B44">
              <w:rPr>
                <w:rFonts w:ascii="Arial" w:hAnsi="Arial" w:cs="Arial"/>
                <w:iCs/>
              </w:rPr>
              <w:t>A deliverable Quality Plan is required iaw DEFCON 602A 12/17 and AQAP 2105 Edition C Version 1. Unless otherwise agreed, the Quality Plan shall be delivered to the QA Representative no later than 3 months after contract award.</w:t>
            </w:r>
          </w:p>
        </w:tc>
      </w:tr>
      <w:tr w:rsidR="00A72D90" w:rsidRPr="00F57608" w14:paraId="125FF854" w14:textId="77777777" w:rsidTr="0078539F">
        <w:trPr>
          <w:cantSplit/>
        </w:trPr>
        <w:tc>
          <w:tcPr>
            <w:tcW w:w="994" w:type="dxa"/>
          </w:tcPr>
          <w:p w14:paraId="4BE7CFB4" w14:textId="77777777" w:rsidR="00A72D90" w:rsidRPr="00883B44" w:rsidRDefault="00A72D9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12964" w:type="dxa"/>
            <w:gridSpan w:val="4"/>
          </w:tcPr>
          <w:p w14:paraId="17181811" w14:textId="77777777" w:rsidR="00A72D90" w:rsidRPr="00883B44" w:rsidRDefault="00A72D9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Cs/>
              </w:rPr>
            </w:pPr>
          </w:p>
        </w:tc>
      </w:tr>
      <w:tr w:rsidR="00A72D90" w:rsidRPr="00F57608" w14:paraId="3BDB5BB0" w14:textId="77777777" w:rsidTr="0078539F">
        <w:trPr>
          <w:cantSplit/>
        </w:trPr>
        <w:tc>
          <w:tcPr>
            <w:tcW w:w="994" w:type="dxa"/>
          </w:tcPr>
          <w:p w14:paraId="06C6722E" w14:textId="752CB07F" w:rsidR="00A72D90" w:rsidRPr="00883B44" w:rsidRDefault="00A72D9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883B44">
              <w:rPr>
                <w:rFonts w:ascii="Arial" w:hAnsi="Arial" w:cs="Arial"/>
              </w:rPr>
              <w:t>A.11.c</w:t>
            </w:r>
          </w:p>
        </w:tc>
        <w:tc>
          <w:tcPr>
            <w:tcW w:w="12964" w:type="dxa"/>
            <w:gridSpan w:val="4"/>
          </w:tcPr>
          <w:p w14:paraId="06170304" w14:textId="629D2C7C" w:rsidR="00A72D90" w:rsidRPr="00883B44" w:rsidRDefault="00682B4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Cs/>
              </w:rPr>
            </w:pPr>
            <w:r w:rsidRPr="00883B44">
              <w:rPr>
                <w:rFonts w:ascii="Arial" w:hAnsi="Arial" w:cs="Arial"/>
                <w:iCs/>
              </w:rPr>
              <w:t>Developmental software shall be produced iaw AQAP 2210 Edition A Version 2.</w:t>
            </w:r>
          </w:p>
        </w:tc>
      </w:tr>
      <w:tr w:rsidR="00957D4E" w:rsidRPr="00E528C3" w14:paraId="583E7848" w14:textId="77777777" w:rsidTr="0078539F">
        <w:trPr>
          <w:cantSplit/>
        </w:trPr>
        <w:tc>
          <w:tcPr>
            <w:tcW w:w="994" w:type="dxa"/>
          </w:tcPr>
          <w:p w14:paraId="754057C9" w14:textId="77777777" w:rsidR="00957D4E" w:rsidRPr="00E528C3" w:rsidRDefault="00957D4E"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12964" w:type="dxa"/>
            <w:gridSpan w:val="4"/>
          </w:tcPr>
          <w:p w14:paraId="4074B487" w14:textId="77777777" w:rsidR="00957D4E" w:rsidRPr="00883B44" w:rsidRDefault="00957D4E"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iCs/>
              </w:rPr>
            </w:pPr>
          </w:p>
        </w:tc>
      </w:tr>
      <w:tr w:rsidR="0078542B" w:rsidRPr="00E528C3" w14:paraId="2142631F" w14:textId="77777777" w:rsidTr="0078539F">
        <w:trPr>
          <w:cantSplit/>
        </w:trPr>
        <w:tc>
          <w:tcPr>
            <w:tcW w:w="994" w:type="dxa"/>
          </w:tcPr>
          <w:p w14:paraId="3B8B7A71" w14:textId="77777777" w:rsidR="0078542B" w:rsidRPr="00E528C3" w:rsidRDefault="0078542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12964" w:type="dxa"/>
            <w:gridSpan w:val="4"/>
          </w:tcPr>
          <w:p w14:paraId="0B78B00B" w14:textId="386B15F8" w:rsidR="00EE4002" w:rsidRPr="00883B44" w:rsidRDefault="0078542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Cs/>
              </w:rPr>
            </w:pPr>
            <w:r w:rsidRPr="00883B44">
              <w:rPr>
                <w:rFonts w:ascii="Arial" w:hAnsi="Arial" w:cs="Arial"/>
                <w:iCs/>
              </w:rPr>
              <w:t xml:space="preserve">The Standard Quality Assurance Requirements Checklist can be found </w:t>
            </w:r>
            <w:r w:rsidR="00883B44" w:rsidRPr="00883B44">
              <w:rPr>
                <w:rFonts w:ascii="Arial" w:hAnsi="Arial" w:cs="Arial"/>
                <w:iCs/>
              </w:rPr>
              <w:t>at</w:t>
            </w:r>
            <w:r w:rsidRPr="00883B44">
              <w:rPr>
                <w:rFonts w:ascii="Arial" w:hAnsi="Arial" w:cs="Arial"/>
                <w:iCs/>
              </w:rPr>
              <w:t xml:space="preserve">: </w:t>
            </w:r>
          </w:p>
          <w:p w14:paraId="7D06AF93" w14:textId="77777777" w:rsidR="00EE4002" w:rsidRPr="00883B44"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Cs/>
              </w:rPr>
            </w:pPr>
          </w:p>
          <w:p w14:paraId="70E5217B" w14:textId="30064EB8" w:rsidR="0078542B" w:rsidRPr="00883B44" w:rsidRDefault="00F400A9"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Cs/>
              </w:rPr>
            </w:pPr>
            <w:hyperlink r:id="rId17" w:history="1">
              <w:r w:rsidR="00A97DBC" w:rsidRPr="00883B44">
                <w:rPr>
                  <w:rStyle w:val="Hyperlink"/>
                  <w:rFonts w:ascii="Arial" w:hAnsi="Arial" w:cs="Arial"/>
                  <w:iCs/>
                </w:rPr>
                <w:t>http://aof.uwh.diif.r.mil.uk/aofcontent/tactical/quality/downloads/20180307-SQACR_Checklist_v10.doc</w:t>
              </w:r>
            </w:hyperlink>
          </w:p>
        </w:tc>
      </w:tr>
      <w:tr w:rsidR="0078542B" w:rsidRPr="00E528C3" w14:paraId="53F9415F" w14:textId="77777777" w:rsidTr="0078539F">
        <w:trPr>
          <w:cantSplit/>
        </w:trPr>
        <w:tc>
          <w:tcPr>
            <w:tcW w:w="994" w:type="dxa"/>
          </w:tcPr>
          <w:p w14:paraId="22EB33AD" w14:textId="77777777" w:rsidR="0078542B" w:rsidRPr="00E528C3" w:rsidRDefault="0078542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12964" w:type="dxa"/>
            <w:gridSpan w:val="4"/>
          </w:tcPr>
          <w:p w14:paraId="342A4080" w14:textId="6EA0D3B9" w:rsidR="0078542B" w:rsidRPr="00E6456E" w:rsidRDefault="0078542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rPr>
            </w:pPr>
            <w:r w:rsidRPr="00E6456E">
              <w:rPr>
                <w:rFonts w:ascii="Arial" w:hAnsi="Arial" w:cs="Arial"/>
                <w:i/>
              </w:rPr>
              <w:t xml:space="preserve">The Defence Quality Assurance Field Force (DQA-FF) has a team of Licensed Government </w:t>
            </w:r>
            <w:r w:rsidR="00682B44">
              <w:rPr>
                <w:rFonts w:ascii="Arial" w:hAnsi="Arial" w:cs="Arial"/>
                <w:i/>
              </w:rPr>
              <w:t>QA</w:t>
            </w:r>
            <w:r w:rsidRPr="00E6456E">
              <w:rPr>
                <w:rFonts w:ascii="Arial" w:hAnsi="Arial" w:cs="Arial"/>
                <w:i/>
              </w:rPr>
              <w:t xml:space="preserve"> Practitioner</w:t>
            </w:r>
            <w:r w:rsidR="00682B44">
              <w:rPr>
                <w:rFonts w:ascii="Arial" w:hAnsi="Arial" w:cs="Arial"/>
                <w:i/>
              </w:rPr>
              <w:t>s</w:t>
            </w:r>
            <w:r w:rsidRPr="00E6456E">
              <w:rPr>
                <w:rFonts w:ascii="Arial" w:hAnsi="Arial" w:cs="Arial"/>
                <w:i/>
              </w:rPr>
              <w:t xml:space="preserve">, their details can be found here: </w:t>
            </w:r>
            <w:hyperlink r:id="rId18" w:history="1">
              <w:r w:rsidRPr="00E6456E">
                <w:rPr>
                  <w:rStyle w:val="Hyperlink"/>
                  <w:rFonts w:ascii="Arial" w:hAnsi="Arial" w:cs="Arial"/>
                  <w:i/>
                  <w:color w:val="auto"/>
                </w:rPr>
                <w:t>http://defenceintranet.diif.r.mil.uk/Organisations/Orgs/DES/Organisations/Orgs/FuncDir/Technical/Pages/QSEP-QA-FF.aspx</w:t>
              </w:r>
            </w:hyperlink>
          </w:p>
        </w:tc>
      </w:tr>
      <w:tr w:rsidR="001F4D5A" w:rsidRPr="00E528C3" w14:paraId="0D46C0A6" w14:textId="77777777" w:rsidTr="0078539F">
        <w:trPr>
          <w:cantSplit/>
        </w:trPr>
        <w:tc>
          <w:tcPr>
            <w:tcW w:w="994" w:type="dxa"/>
          </w:tcPr>
          <w:p w14:paraId="0D195D25"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12964" w:type="dxa"/>
            <w:gridSpan w:val="4"/>
          </w:tcPr>
          <w:p w14:paraId="21171329"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r>
      <w:tr w:rsidR="001F4D5A" w:rsidRPr="00E528C3" w14:paraId="456F840D" w14:textId="77777777" w:rsidTr="0078539F">
        <w:trPr>
          <w:cantSplit/>
        </w:trPr>
        <w:tc>
          <w:tcPr>
            <w:tcW w:w="994" w:type="dxa"/>
          </w:tcPr>
          <w:p w14:paraId="6E594EFC"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A.12</w:t>
            </w:r>
          </w:p>
        </w:tc>
        <w:tc>
          <w:tcPr>
            <w:tcW w:w="12964" w:type="dxa"/>
            <w:gridSpan w:val="4"/>
          </w:tcPr>
          <w:p w14:paraId="514C213B" w14:textId="77777777" w:rsidR="001F4D5A"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Contract Monitoring</w:t>
            </w:r>
          </w:p>
          <w:p w14:paraId="7337F99A" w14:textId="048A863A"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p>
        </w:tc>
      </w:tr>
      <w:tr w:rsidR="001F4D5A" w:rsidRPr="00E528C3" w14:paraId="34D3B572" w14:textId="77777777" w:rsidTr="0078539F">
        <w:trPr>
          <w:cantSplit/>
        </w:trPr>
        <w:tc>
          <w:tcPr>
            <w:tcW w:w="994" w:type="dxa"/>
          </w:tcPr>
          <w:p w14:paraId="6229D158"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A.12.a</w:t>
            </w:r>
          </w:p>
        </w:tc>
        <w:tc>
          <w:tcPr>
            <w:tcW w:w="12964" w:type="dxa"/>
            <w:gridSpan w:val="4"/>
          </w:tcPr>
          <w:p w14:paraId="549D8B5D" w14:textId="76951A3E" w:rsidR="001F4D5A"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 xml:space="preserve">For the purposes of contract monitoring, representatives of the Contractor will routinely report to the </w:t>
            </w:r>
            <w:r w:rsidR="00DF0845">
              <w:rPr>
                <w:rFonts w:ascii="Arial" w:hAnsi="Arial" w:cs="Arial"/>
              </w:rPr>
              <w:t>DO</w:t>
            </w:r>
            <w:r w:rsidRPr="00E528C3">
              <w:rPr>
                <w:rFonts w:ascii="Arial" w:hAnsi="Arial" w:cs="Arial"/>
              </w:rPr>
              <w:t xml:space="preserve"> on the performance of the Contra</w:t>
            </w:r>
            <w:r w:rsidRPr="003F53A9">
              <w:rPr>
                <w:rFonts w:ascii="Arial" w:hAnsi="Arial" w:cs="Arial"/>
              </w:rPr>
              <w:t>ct.</w:t>
            </w:r>
            <w:r w:rsidR="00480988" w:rsidRPr="003F53A9">
              <w:rPr>
                <w:rFonts w:ascii="Arial" w:hAnsi="Arial" w:cs="Arial"/>
              </w:rPr>
              <w:t xml:space="preserve"> </w:t>
            </w:r>
            <w:r w:rsidR="005E0489" w:rsidRPr="003F53A9">
              <w:rPr>
                <w:rFonts w:ascii="Arial" w:hAnsi="Arial" w:cs="Arial"/>
              </w:rPr>
              <w:t>The reporting schedule and format is to be agreed between the contractor and the DO</w:t>
            </w:r>
            <w:r w:rsidR="000A4FA9" w:rsidRPr="003F53A9">
              <w:rPr>
                <w:rFonts w:ascii="Arial" w:hAnsi="Arial" w:cs="Arial"/>
              </w:rPr>
              <w:t>.</w:t>
            </w:r>
          </w:p>
          <w:p w14:paraId="79510903" w14:textId="70A3BD2E"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r>
      <w:tr w:rsidR="001F4D5A" w:rsidRPr="00E528C3" w14:paraId="210DEF41" w14:textId="77777777" w:rsidTr="0078539F">
        <w:trPr>
          <w:cantSplit/>
        </w:trPr>
        <w:tc>
          <w:tcPr>
            <w:tcW w:w="994" w:type="dxa"/>
          </w:tcPr>
          <w:p w14:paraId="38E4ABE8"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A.12.b</w:t>
            </w:r>
          </w:p>
        </w:tc>
        <w:tc>
          <w:tcPr>
            <w:tcW w:w="12964" w:type="dxa"/>
            <w:gridSpan w:val="4"/>
          </w:tcPr>
          <w:p w14:paraId="658D8B30" w14:textId="77777777" w:rsidR="001F4D5A"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The Contractor is responsible for the performance of the Contract by any sub-contractors or other agents working on behalf of the Contractor. The Contractor is to deal with any issues relating to any sub-contractors or other agents working on behalf of the Contractor, this however does not exclude sub-contractors or other agents working on behalf of the Contractor from attending any Contract Monitoring meeting or contributing to any report where it is appropriate for such sub-contractors or other agents to do so.</w:t>
            </w:r>
          </w:p>
          <w:p w14:paraId="37A3C6C9" w14:textId="3AF86027"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r>
      <w:tr w:rsidR="001F4D5A" w:rsidRPr="00E528C3" w14:paraId="6085B49B" w14:textId="77777777" w:rsidTr="006A7682">
        <w:trPr>
          <w:cantSplit/>
        </w:trPr>
        <w:tc>
          <w:tcPr>
            <w:tcW w:w="994" w:type="dxa"/>
          </w:tcPr>
          <w:p w14:paraId="2EA0491C"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A.12.c</w:t>
            </w:r>
          </w:p>
        </w:tc>
        <w:tc>
          <w:tcPr>
            <w:tcW w:w="12964" w:type="dxa"/>
            <w:gridSpan w:val="4"/>
            <w:shd w:val="clear" w:color="auto" w:fill="auto"/>
          </w:tcPr>
          <w:p w14:paraId="56218F5D"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If any sub-contractors or other agents working on behalf of the Contractor are found unsuitable, for whatever reason, the Contractor is to engage with the relevant sub-contractors or other agents to broker a resolution.</w:t>
            </w:r>
          </w:p>
        </w:tc>
      </w:tr>
      <w:tr w:rsidR="007A5985" w:rsidRPr="00E528C3" w14:paraId="321BE45D" w14:textId="77777777" w:rsidTr="0078539F">
        <w:trPr>
          <w:cantSplit/>
        </w:trPr>
        <w:tc>
          <w:tcPr>
            <w:tcW w:w="994" w:type="dxa"/>
          </w:tcPr>
          <w:p w14:paraId="6C03DA18" w14:textId="77777777" w:rsidR="007A5985" w:rsidRPr="00E528C3" w:rsidRDefault="007A5985"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c>
          <w:tcPr>
            <w:tcW w:w="12964" w:type="dxa"/>
            <w:gridSpan w:val="4"/>
          </w:tcPr>
          <w:p w14:paraId="6AD2BFFB" w14:textId="77777777" w:rsidR="007A5985" w:rsidRPr="00E528C3" w:rsidRDefault="007A5985"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c>
      </w:tr>
      <w:tr w:rsidR="007A5985" w:rsidRPr="00E528C3" w14:paraId="4368D397" w14:textId="77777777" w:rsidTr="006A7682">
        <w:trPr>
          <w:cantSplit/>
        </w:trPr>
        <w:tc>
          <w:tcPr>
            <w:tcW w:w="994" w:type="dxa"/>
            <w:shd w:val="clear" w:color="auto" w:fill="auto"/>
          </w:tcPr>
          <w:p w14:paraId="73149814" w14:textId="2F8C0C98" w:rsidR="007A5985" w:rsidRPr="006A7682" w:rsidRDefault="007A5985"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highlight w:val="yellow"/>
              </w:rPr>
            </w:pPr>
            <w:r w:rsidRPr="006A7682">
              <w:rPr>
                <w:rFonts w:ascii="Arial" w:hAnsi="Arial" w:cs="Arial"/>
                <w:highlight w:val="yellow"/>
              </w:rPr>
              <w:t>A.12.d</w:t>
            </w:r>
          </w:p>
        </w:tc>
        <w:tc>
          <w:tcPr>
            <w:tcW w:w="12964" w:type="dxa"/>
            <w:gridSpan w:val="4"/>
            <w:shd w:val="clear" w:color="auto" w:fill="auto"/>
          </w:tcPr>
          <w:p w14:paraId="781B1E5D" w14:textId="7F4A77B0" w:rsidR="00675D12" w:rsidRPr="006A7682" w:rsidRDefault="00D429D1"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highlight w:val="yellow"/>
              </w:rPr>
            </w:pPr>
            <w:r>
              <w:rPr>
                <w:rFonts w:ascii="Arial" w:hAnsi="Arial" w:cs="Arial"/>
                <w:highlight w:val="yellow"/>
              </w:rPr>
              <w:t xml:space="preserve">Key Performance Indicators (KPI) are detailed at Annex B.  </w:t>
            </w:r>
            <w:r w:rsidR="00454444" w:rsidRPr="006A7682">
              <w:rPr>
                <w:rFonts w:ascii="Arial" w:hAnsi="Arial" w:cs="Arial"/>
                <w:highlight w:val="yellow"/>
              </w:rPr>
              <w:t xml:space="preserve">Failure to demonstrate </w:t>
            </w:r>
            <w:r w:rsidR="00456830" w:rsidRPr="006A7682">
              <w:rPr>
                <w:rFonts w:ascii="Arial" w:hAnsi="Arial" w:cs="Arial"/>
                <w:highlight w:val="yellow"/>
              </w:rPr>
              <w:t>achievement of KPI</w:t>
            </w:r>
            <w:r w:rsidR="00EE0CBE" w:rsidRPr="006A7682">
              <w:rPr>
                <w:rFonts w:ascii="Arial" w:hAnsi="Arial" w:cs="Arial"/>
                <w:highlight w:val="yellow"/>
              </w:rPr>
              <w:t xml:space="preserve"> will result in implementa</w:t>
            </w:r>
            <w:r w:rsidR="001D12DF" w:rsidRPr="006A7682">
              <w:rPr>
                <w:rFonts w:ascii="Arial" w:hAnsi="Arial" w:cs="Arial"/>
                <w:highlight w:val="yellow"/>
              </w:rPr>
              <w:t>tion of an agreed remediation plan; ongoing failure to demonstrate satisfactory progress may result in contract termination.</w:t>
            </w:r>
          </w:p>
        </w:tc>
      </w:tr>
      <w:tr w:rsidR="001F4D5A" w:rsidRPr="00E528C3" w14:paraId="4B216507" w14:textId="77777777" w:rsidTr="0078539F">
        <w:trPr>
          <w:cantSplit/>
        </w:trPr>
        <w:tc>
          <w:tcPr>
            <w:tcW w:w="994" w:type="dxa"/>
          </w:tcPr>
          <w:p w14:paraId="046E85A3"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12964" w:type="dxa"/>
            <w:gridSpan w:val="4"/>
          </w:tcPr>
          <w:p w14:paraId="1F098433"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r>
      <w:tr w:rsidR="001F4D5A" w:rsidRPr="00E528C3" w14:paraId="4F982358" w14:textId="77777777" w:rsidTr="0078539F">
        <w:trPr>
          <w:cantSplit/>
        </w:trPr>
        <w:tc>
          <w:tcPr>
            <w:tcW w:w="994" w:type="dxa"/>
          </w:tcPr>
          <w:p w14:paraId="5B2DA8D7"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A.13</w:t>
            </w:r>
          </w:p>
        </w:tc>
        <w:tc>
          <w:tcPr>
            <w:tcW w:w="12964" w:type="dxa"/>
            <w:gridSpan w:val="4"/>
          </w:tcPr>
          <w:p w14:paraId="01B31E25" w14:textId="0E6298D2" w:rsidR="00EE4002" w:rsidRPr="00EE4002"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Government Furnished Assets</w:t>
            </w:r>
          </w:p>
        </w:tc>
      </w:tr>
      <w:tr w:rsidR="001F4D5A" w:rsidRPr="00E528C3" w14:paraId="70DE703A" w14:textId="77777777" w:rsidTr="0078539F">
        <w:trPr>
          <w:cantSplit/>
        </w:trPr>
        <w:tc>
          <w:tcPr>
            <w:tcW w:w="994" w:type="dxa"/>
          </w:tcPr>
          <w:p w14:paraId="1A90BFC4"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12964" w:type="dxa"/>
            <w:gridSpan w:val="4"/>
          </w:tcPr>
          <w:p w14:paraId="3E196FAF" w14:textId="778D7BD0" w:rsidR="00EE4002" w:rsidRPr="00E528C3" w:rsidRDefault="00EE4002" w:rsidP="007520B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rPr>
            </w:pPr>
          </w:p>
        </w:tc>
      </w:tr>
      <w:tr w:rsidR="001F4D5A" w:rsidRPr="00E528C3" w14:paraId="5BF5F61A" w14:textId="77777777" w:rsidTr="0078539F">
        <w:trPr>
          <w:cantSplit/>
        </w:trPr>
        <w:tc>
          <w:tcPr>
            <w:tcW w:w="994" w:type="dxa"/>
          </w:tcPr>
          <w:p w14:paraId="2084513D"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lastRenderedPageBreak/>
              <w:t>A.13.a</w:t>
            </w:r>
          </w:p>
        </w:tc>
        <w:tc>
          <w:tcPr>
            <w:tcW w:w="12964" w:type="dxa"/>
            <w:gridSpan w:val="4"/>
          </w:tcPr>
          <w:p w14:paraId="2F20BF63" w14:textId="5E308740" w:rsidR="001F4D5A"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 xml:space="preserve">The Contractor will be </w:t>
            </w:r>
            <w:r w:rsidR="00854481">
              <w:rPr>
                <w:rFonts w:ascii="Arial" w:hAnsi="Arial" w:cs="Arial"/>
              </w:rPr>
              <w:t>provid</w:t>
            </w:r>
            <w:r w:rsidRPr="00E528C3">
              <w:rPr>
                <w:rFonts w:ascii="Arial" w:hAnsi="Arial" w:cs="Arial"/>
              </w:rPr>
              <w:t>ed with t</w:t>
            </w:r>
            <w:r w:rsidR="00403500">
              <w:rPr>
                <w:rFonts w:ascii="Arial" w:hAnsi="Arial" w:cs="Arial"/>
              </w:rPr>
              <w:t>he</w:t>
            </w:r>
            <w:r w:rsidRPr="00E528C3">
              <w:rPr>
                <w:rFonts w:ascii="Arial" w:hAnsi="Arial" w:cs="Arial"/>
              </w:rPr>
              <w:t xml:space="preserve"> Government</w:t>
            </w:r>
            <w:r w:rsidR="00F00145">
              <w:rPr>
                <w:rFonts w:ascii="Arial" w:hAnsi="Arial" w:cs="Arial"/>
              </w:rPr>
              <w:t xml:space="preserve"> F</w:t>
            </w:r>
            <w:r w:rsidRPr="00E528C3">
              <w:rPr>
                <w:rFonts w:ascii="Arial" w:hAnsi="Arial" w:cs="Arial"/>
              </w:rPr>
              <w:t>urnished Ass</w:t>
            </w:r>
            <w:r w:rsidR="00EB712F" w:rsidRPr="00E528C3">
              <w:rPr>
                <w:rFonts w:ascii="Arial" w:hAnsi="Arial" w:cs="Arial"/>
              </w:rPr>
              <w:t>ets (GFA) detailed at Annex A</w:t>
            </w:r>
            <w:r w:rsidRPr="00E528C3">
              <w:rPr>
                <w:rFonts w:ascii="Arial" w:hAnsi="Arial" w:cs="Arial"/>
              </w:rPr>
              <w:t xml:space="preserve"> to this SoR.</w:t>
            </w:r>
          </w:p>
          <w:p w14:paraId="0F2D67DB" w14:textId="20065CBF"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r>
      <w:tr w:rsidR="001F4D5A" w:rsidRPr="00E528C3" w14:paraId="14125434" w14:textId="77777777" w:rsidTr="0078539F">
        <w:trPr>
          <w:cantSplit/>
        </w:trPr>
        <w:tc>
          <w:tcPr>
            <w:tcW w:w="994" w:type="dxa"/>
          </w:tcPr>
          <w:p w14:paraId="05EF3078"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A.13.b</w:t>
            </w:r>
          </w:p>
        </w:tc>
        <w:tc>
          <w:tcPr>
            <w:tcW w:w="12964" w:type="dxa"/>
            <w:gridSpan w:val="4"/>
          </w:tcPr>
          <w:p w14:paraId="44232A16" w14:textId="0022125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 xml:space="preserve">The Contractor is to report to the </w:t>
            </w:r>
            <w:r w:rsidR="00854481">
              <w:rPr>
                <w:rFonts w:ascii="Arial" w:hAnsi="Arial" w:cs="Arial"/>
              </w:rPr>
              <w:t>DO</w:t>
            </w:r>
            <w:r w:rsidRPr="00E528C3">
              <w:rPr>
                <w:rFonts w:ascii="Arial" w:hAnsi="Arial" w:cs="Arial"/>
              </w:rPr>
              <w:t xml:space="preserve"> any failures of GFA at the first instance for repair or replacement, as appropriate.</w:t>
            </w:r>
          </w:p>
        </w:tc>
      </w:tr>
    </w:tbl>
    <w:p w14:paraId="0ADCA39E" w14:textId="77777777" w:rsidR="00E83CD3" w:rsidRDefault="00E83CD3">
      <w:r>
        <w:rPr>
          <w:bCs w:val="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08"/>
        <w:gridCol w:w="3240"/>
      </w:tblGrid>
      <w:tr w:rsidR="00EE4002" w:rsidRPr="00E528C3" w14:paraId="7A790171" w14:textId="77777777" w:rsidTr="00EE4002">
        <w:trPr>
          <w:cantSplit/>
        </w:trPr>
        <w:tc>
          <w:tcPr>
            <w:tcW w:w="1008" w:type="dxa"/>
          </w:tcPr>
          <w:p w14:paraId="445A26CB" w14:textId="77777777"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u w:val="single"/>
              </w:rPr>
            </w:pPr>
            <w:r w:rsidRPr="00E528C3">
              <w:rPr>
                <w:rFonts w:ascii="Arial" w:hAnsi="Arial" w:cs="Arial"/>
                <w:b/>
                <w:u w:val="single"/>
              </w:rPr>
              <w:lastRenderedPageBreak/>
              <w:t>B</w:t>
            </w:r>
          </w:p>
        </w:tc>
        <w:tc>
          <w:tcPr>
            <w:tcW w:w="3240" w:type="dxa"/>
          </w:tcPr>
          <w:p w14:paraId="518F1DD9" w14:textId="77777777"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u w:val="single"/>
              </w:rPr>
            </w:pPr>
            <w:r w:rsidRPr="00E528C3">
              <w:rPr>
                <w:rFonts w:ascii="Arial" w:hAnsi="Arial" w:cs="Arial"/>
                <w:b/>
                <w:u w:val="single"/>
              </w:rPr>
              <w:t>Deliverable Requirements</w:t>
            </w:r>
          </w:p>
        </w:tc>
      </w:tr>
    </w:tbl>
    <w:p w14:paraId="6918153A" w14:textId="0F3956AC"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94"/>
        <w:gridCol w:w="3198"/>
        <w:gridCol w:w="4185"/>
        <w:gridCol w:w="1667"/>
        <w:gridCol w:w="3914"/>
      </w:tblGrid>
      <w:tr w:rsidR="001F4D5A" w:rsidRPr="00E528C3" w14:paraId="2D3AE217" w14:textId="77777777" w:rsidTr="00EE4002">
        <w:trPr>
          <w:cantSplit/>
          <w:tblHeader/>
          <w:jc w:val="center"/>
        </w:trPr>
        <w:tc>
          <w:tcPr>
            <w:tcW w:w="994" w:type="dxa"/>
          </w:tcPr>
          <w:p w14:paraId="15002C6E"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u w:val="single"/>
              </w:rPr>
            </w:pPr>
            <w:r w:rsidRPr="00E528C3">
              <w:rPr>
                <w:rFonts w:ascii="Arial" w:hAnsi="Arial" w:cs="Arial"/>
                <w:u w:val="single"/>
              </w:rPr>
              <w:t>Ref</w:t>
            </w:r>
          </w:p>
        </w:tc>
        <w:tc>
          <w:tcPr>
            <w:tcW w:w="3198" w:type="dxa"/>
          </w:tcPr>
          <w:p w14:paraId="42B53A0C"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u w:val="single"/>
              </w:rPr>
            </w:pPr>
            <w:r w:rsidRPr="00E528C3">
              <w:rPr>
                <w:rFonts w:ascii="Arial" w:hAnsi="Arial" w:cs="Arial"/>
                <w:u w:val="single"/>
              </w:rPr>
              <w:t>Requirement</w:t>
            </w:r>
          </w:p>
        </w:tc>
        <w:tc>
          <w:tcPr>
            <w:tcW w:w="4185" w:type="dxa"/>
          </w:tcPr>
          <w:p w14:paraId="3D80C024"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u w:val="single"/>
              </w:rPr>
            </w:pPr>
            <w:r w:rsidRPr="00E528C3">
              <w:rPr>
                <w:rFonts w:ascii="Arial" w:hAnsi="Arial" w:cs="Arial"/>
                <w:u w:val="single"/>
              </w:rPr>
              <w:t>Additional Information</w:t>
            </w:r>
          </w:p>
        </w:tc>
        <w:tc>
          <w:tcPr>
            <w:tcW w:w="1667" w:type="dxa"/>
          </w:tcPr>
          <w:p w14:paraId="0F58007E"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u w:val="single"/>
              </w:rPr>
            </w:pPr>
            <w:r w:rsidRPr="00E528C3">
              <w:rPr>
                <w:rFonts w:ascii="Arial" w:hAnsi="Arial" w:cs="Arial"/>
                <w:u w:val="single"/>
              </w:rPr>
              <w:t>Quantity</w:t>
            </w:r>
          </w:p>
        </w:tc>
        <w:tc>
          <w:tcPr>
            <w:tcW w:w="3914" w:type="dxa"/>
          </w:tcPr>
          <w:p w14:paraId="3E17AC54"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u w:val="single"/>
              </w:rPr>
            </w:pPr>
            <w:r w:rsidRPr="00E528C3">
              <w:rPr>
                <w:rFonts w:ascii="Arial" w:hAnsi="Arial" w:cs="Arial"/>
                <w:u w:val="single"/>
              </w:rPr>
              <w:t>Standard of Performance</w:t>
            </w:r>
          </w:p>
        </w:tc>
      </w:tr>
      <w:tr w:rsidR="001F4D5A" w:rsidRPr="00E528C3" w14:paraId="191BFE61" w14:textId="77777777" w:rsidTr="00EE4002">
        <w:trPr>
          <w:cantSplit/>
          <w:jc w:val="center"/>
        </w:trPr>
        <w:tc>
          <w:tcPr>
            <w:tcW w:w="994" w:type="dxa"/>
          </w:tcPr>
          <w:p w14:paraId="4D6A7EAD"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3198" w:type="dxa"/>
          </w:tcPr>
          <w:p w14:paraId="098A8B44"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4185" w:type="dxa"/>
          </w:tcPr>
          <w:p w14:paraId="230D7012"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1667" w:type="dxa"/>
          </w:tcPr>
          <w:p w14:paraId="55911723"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c>
          <w:tcPr>
            <w:tcW w:w="3914" w:type="dxa"/>
          </w:tcPr>
          <w:p w14:paraId="3A318730" w14:textId="77777777" w:rsidR="001F4D5A" w:rsidRPr="00E528C3" w:rsidRDefault="001F4D5A"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p>
        </w:tc>
      </w:tr>
      <w:tr w:rsidR="00AA7A26" w:rsidRPr="003C5EBB" w14:paraId="3C9FC4A2" w14:textId="77777777" w:rsidTr="00EE4002">
        <w:trPr>
          <w:cantSplit/>
          <w:jc w:val="center"/>
        </w:trPr>
        <w:tc>
          <w:tcPr>
            <w:tcW w:w="994" w:type="dxa"/>
          </w:tcPr>
          <w:p w14:paraId="08FCD45B" w14:textId="2D8E5A25" w:rsidR="00AA7A26" w:rsidRPr="003C5EBB"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iCs/>
              </w:rPr>
            </w:pPr>
            <w:r w:rsidRPr="003C5EBB">
              <w:rPr>
                <w:rFonts w:ascii="Arial" w:hAnsi="Arial" w:cs="Arial"/>
                <w:i/>
                <w:iCs/>
              </w:rPr>
              <w:t>B</w:t>
            </w:r>
            <w:r w:rsidR="00CF0DDC">
              <w:rPr>
                <w:rFonts w:ascii="Arial" w:hAnsi="Arial" w:cs="Arial"/>
                <w:i/>
                <w:iCs/>
              </w:rPr>
              <w:t>.1</w:t>
            </w:r>
          </w:p>
        </w:tc>
        <w:tc>
          <w:tcPr>
            <w:tcW w:w="3198" w:type="dxa"/>
          </w:tcPr>
          <w:p w14:paraId="666B4BB2" w14:textId="36094E84" w:rsidR="00AA7A26" w:rsidRPr="006B167D"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6B167D">
              <w:rPr>
                <w:rFonts w:ascii="Arial" w:hAnsi="Arial" w:cs="Arial"/>
              </w:rPr>
              <w:t xml:space="preserve">To build prototype </w:t>
            </w:r>
            <w:r>
              <w:rPr>
                <w:rFonts w:ascii="Arial" w:hAnsi="Arial" w:cs="Arial"/>
              </w:rPr>
              <w:t>Protector</w:t>
            </w:r>
            <w:r w:rsidRPr="006B167D">
              <w:rPr>
                <w:rFonts w:ascii="Arial" w:hAnsi="Arial" w:cs="Arial"/>
              </w:rPr>
              <w:t xml:space="preserve"> </w:t>
            </w:r>
            <w:r>
              <w:rPr>
                <w:rFonts w:ascii="Arial" w:hAnsi="Arial" w:cs="Arial"/>
              </w:rPr>
              <w:t xml:space="preserve">and Shadow </w:t>
            </w:r>
            <w:r w:rsidRPr="006B167D">
              <w:rPr>
                <w:rFonts w:ascii="Arial" w:hAnsi="Arial" w:cs="Arial"/>
              </w:rPr>
              <w:t xml:space="preserve">mission training </w:t>
            </w:r>
            <w:r w:rsidR="001F7AC2">
              <w:rPr>
                <w:rFonts w:ascii="Arial" w:hAnsi="Arial" w:cs="Arial"/>
              </w:rPr>
              <w:t>systems (MTS)</w:t>
            </w:r>
            <w:r>
              <w:rPr>
                <w:rFonts w:ascii="Arial" w:hAnsi="Arial" w:cs="Arial"/>
              </w:rPr>
              <w:t xml:space="preserve"> </w:t>
            </w:r>
            <w:r w:rsidRPr="006B167D">
              <w:rPr>
                <w:rFonts w:ascii="Arial" w:hAnsi="Arial" w:cs="Arial"/>
              </w:rPr>
              <w:t>and assess the</w:t>
            </w:r>
            <w:r>
              <w:rPr>
                <w:rFonts w:ascii="Arial" w:hAnsi="Arial" w:cs="Arial"/>
              </w:rPr>
              <w:t>ir</w:t>
            </w:r>
            <w:r w:rsidRPr="006B167D">
              <w:rPr>
                <w:rFonts w:ascii="Arial" w:hAnsi="Arial" w:cs="Arial"/>
              </w:rPr>
              <w:t xml:space="preserve"> utility for </w:t>
            </w:r>
            <w:r>
              <w:rPr>
                <w:rFonts w:ascii="Arial" w:hAnsi="Arial" w:cs="Arial"/>
              </w:rPr>
              <w:t xml:space="preserve">delivery of Gladiator compliant Protector and Shadow </w:t>
            </w:r>
            <w:r w:rsidRPr="006B167D">
              <w:rPr>
                <w:rFonts w:ascii="Arial" w:hAnsi="Arial" w:cs="Arial"/>
              </w:rPr>
              <w:t xml:space="preserve">distributed </w:t>
            </w:r>
            <w:r>
              <w:rPr>
                <w:rFonts w:ascii="Arial" w:hAnsi="Arial" w:cs="Arial"/>
              </w:rPr>
              <w:t>synthetic mission training at Team and Collective levels.</w:t>
            </w:r>
          </w:p>
        </w:tc>
        <w:tc>
          <w:tcPr>
            <w:tcW w:w="4185" w:type="dxa"/>
          </w:tcPr>
          <w:p w14:paraId="59BEB9CA" w14:textId="4E1E8F9B" w:rsidR="00AA7A26" w:rsidRPr="003D643F"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3D643F">
              <w:rPr>
                <w:rFonts w:ascii="Arial" w:hAnsi="Arial" w:cs="Arial"/>
              </w:rPr>
              <w:t>The prototype</w:t>
            </w:r>
            <w:r w:rsidR="001F7AC2">
              <w:rPr>
                <w:rFonts w:ascii="Arial" w:hAnsi="Arial" w:cs="Arial"/>
              </w:rPr>
              <w:t xml:space="preserve"> MTS</w:t>
            </w:r>
            <w:r w:rsidRPr="003D643F">
              <w:rPr>
                <w:rFonts w:ascii="Arial" w:hAnsi="Arial" w:cs="Arial"/>
              </w:rPr>
              <w:t xml:space="preserve"> will be assessed for </w:t>
            </w:r>
            <w:r>
              <w:rPr>
                <w:rFonts w:ascii="Arial" w:hAnsi="Arial" w:cs="Arial"/>
              </w:rPr>
              <w:t xml:space="preserve">their utility in providing Protector and Shadow stand-alone mission </w:t>
            </w:r>
            <w:r w:rsidRPr="003D643F">
              <w:rPr>
                <w:rFonts w:ascii="Arial" w:hAnsi="Arial" w:cs="Arial"/>
              </w:rPr>
              <w:t>training using</w:t>
            </w:r>
            <w:r>
              <w:rPr>
                <w:rFonts w:ascii="Arial" w:hAnsi="Arial" w:cs="Arial"/>
              </w:rPr>
              <w:t xml:space="preserve"> a local version of the</w:t>
            </w:r>
            <w:r w:rsidRPr="003D643F">
              <w:rPr>
                <w:rFonts w:ascii="Arial" w:hAnsi="Arial" w:cs="Arial"/>
              </w:rPr>
              <w:t xml:space="preserve"> Gladiator SE.</w:t>
            </w:r>
          </w:p>
          <w:p w14:paraId="04EA5FFD" w14:textId="0A8FEA5C" w:rsidR="00AA7A26" w:rsidRPr="003D643F"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3D643F">
              <w:rPr>
                <w:rFonts w:ascii="Arial" w:hAnsi="Arial" w:cs="Arial"/>
              </w:rPr>
              <w:t>The prototype</w:t>
            </w:r>
            <w:r w:rsidR="001F7AC2">
              <w:rPr>
                <w:rFonts w:ascii="Arial" w:hAnsi="Arial" w:cs="Arial"/>
              </w:rPr>
              <w:t xml:space="preserve"> MTS</w:t>
            </w:r>
            <w:r w:rsidRPr="003D643F">
              <w:rPr>
                <w:rFonts w:ascii="Arial" w:hAnsi="Arial" w:cs="Arial"/>
              </w:rPr>
              <w:t xml:space="preserve"> will be assessed for </w:t>
            </w:r>
            <w:r>
              <w:rPr>
                <w:rFonts w:ascii="Arial" w:hAnsi="Arial" w:cs="Arial"/>
              </w:rPr>
              <w:t>their utility in enabling Protector and Shadow</w:t>
            </w:r>
            <w:r w:rsidRPr="003D643F">
              <w:rPr>
                <w:rFonts w:ascii="Arial" w:hAnsi="Arial" w:cs="Arial"/>
              </w:rPr>
              <w:t xml:space="preserve"> participation in distributed </w:t>
            </w:r>
            <w:r>
              <w:rPr>
                <w:rFonts w:ascii="Arial" w:hAnsi="Arial" w:cs="Arial"/>
              </w:rPr>
              <w:t xml:space="preserve">team &amp; </w:t>
            </w:r>
            <w:r w:rsidRPr="003D643F">
              <w:rPr>
                <w:rFonts w:ascii="Arial" w:hAnsi="Arial" w:cs="Arial"/>
              </w:rPr>
              <w:t xml:space="preserve">collective </w:t>
            </w:r>
            <w:r>
              <w:rPr>
                <w:rFonts w:ascii="Arial" w:hAnsi="Arial" w:cs="Arial"/>
              </w:rPr>
              <w:t xml:space="preserve">mission </w:t>
            </w:r>
            <w:r w:rsidRPr="003D643F">
              <w:rPr>
                <w:rFonts w:ascii="Arial" w:hAnsi="Arial" w:cs="Arial"/>
              </w:rPr>
              <w:t>training via connection into Gladiator through a standard MOB SCP.</w:t>
            </w:r>
          </w:p>
          <w:p w14:paraId="2E712C13" w14:textId="77777777" w:rsidR="00AA7A26" w:rsidRPr="003D643F"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3D643F">
              <w:rPr>
                <w:rFonts w:ascii="Arial" w:hAnsi="Arial" w:cs="Arial"/>
              </w:rPr>
              <w:t>The CCD training demonstration</w:t>
            </w:r>
            <w:r>
              <w:rPr>
                <w:rFonts w:ascii="Arial" w:hAnsi="Arial" w:cs="Arial"/>
              </w:rPr>
              <w:t>/trial</w:t>
            </w:r>
            <w:r w:rsidRPr="003D643F">
              <w:rPr>
                <w:rFonts w:ascii="Arial" w:hAnsi="Arial" w:cs="Arial"/>
              </w:rPr>
              <w:t xml:space="preserve"> shall be conducted at Secret (it is expected that </w:t>
            </w:r>
            <w:r>
              <w:rPr>
                <w:rFonts w:ascii="Arial" w:hAnsi="Arial" w:cs="Arial"/>
              </w:rPr>
              <w:t xml:space="preserve">all </w:t>
            </w:r>
            <w:r w:rsidRPr="003D643F">
              <w:rPr>
                <w:rFonts w:ascii="Arial" w:hAnsi="Arial" w:cs="Arial"/>
              </w:rPr>
              <w:t xml:space="preserve">early </w:t>
            </w:r>
            <w:r>
              <w:rPr>
                <w:rFonts w:ascii="Arial" w:hAnsi="Arial" w:cs="Arial"/>
              </w:rPr>
              <w:t xml:space="preserve">technical </w:t>
            </w:r>
            <w:r w:rsidRPr="003D643F">
              <w:rPr>
                <w:rFonts w:ascii="Arial" w:hAnsi="Arial" w:cs="Arial"/>
              </w:rPr>
              <w:t>integration work will be classified Official).</w:t>
            </w:r>
          </w:p>
          <w:p w14:paraId="46B4B376" w14:textId="6EC4D7CD" w:rsidR="00AA7A26" w:rsidRPr="003D643F"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3D643F">
              <w:rPr>
                <w:rFonts w:ascii="Arial" w:hAnsi="Arial" w:cs="Arial"/>
              </w:rPr>
              <w:t>An assessment report (B.</w:t>
            </w:r>
            <w:r w:rsidR="001F7AC2">
              <w:rPr>
                <w:rFonts w:ascii="Arial" w:hAnsi="Arial" w:cs="Arial"/>
              </w:rPr>
              <w:t>4</w:t>
            </w:r>
            <w:r w:rsidRPr="003D643F">
              <w:rPr>
                <w:rFonts w:ascii="Arial" w:hAnsi="Arial" w:cs="Arial"/>
              </w:rPr>
              <w:t xml:space="preserve">) shall be produced based on the </w:t>
            </w:r>
            <w:r w:rsidR="004D137F">
              <w:rPr>
                <w:rFonts w:ascii="Arial" w:hAnsi="Arial" w:cs="Arial"/>
              </w:rPr>
              <w:t>prototype MTS performance during the User Acceptance Tests (UAT)</w:t>
            </w:r>
            <w:r w:rsidRPr="003D643F">
              <w:rPr>
                <w:rFonts w:ascii="Arial" w:hAnsi="Arial" w:cs="Arial"/>
              </w:rPr>
              <w:t>.</w:t>
            </w:r>
          </w:p>
          <w:p w14:paraId="1D55988D" w14:textId="0085FB7E" w:rsidR="00AA7A26" w:rsidRPr="003D643F"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3D643F">
              <w:rPr>
                <w:rFonts w:ascii="Arial" w:hAnsi="Arial" w:cs="Arial"/>
              </w:rPr>
              <w:t>The contractor shall provide a proposal that covers B.1 to B.</w:t>
            </w:r>
            <w:r w:rsidR="001F7AC2">
              <w:rPr>
                <w:rFonts w:ascii="Arial" w:hAnsi="Arial" w:cs="Arial"/>
              </w:rPr>
              <w:t>4</w:t>
            </w:r>
            <w:r w:rsidRPr="003D643F">
              <w:rPr>
                <w:rFonts w:ascii="Arial" w:hAnsi="Arial" w:cs="Arial"/>
              </w:rPr>
              <w:t xml:space="preserve"> of the requirement.</w:t>
            </w:r>
          </w:p>
          <w:p w14:paraId="1E9AD216" w14:textId="465DBFA3" w:rsidR="00AA7A26" w:rsidRPr="003F53A9" w:rsidRDefault="001F7AC2"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Pr>
                <w:rFonts w:ascii="Arial" w:hAnsi="Arial" w:cs="Arial"/>
              </w:rPr>
              <w:t>Th</w:t>
            </w:r>
            <w:r w:rsidR="00AA7A26" w:rsidRPr="003F53A9">
              <w:rPr>
                <w:rFonts w:ascii="Arial" w:hAnsi="Arial" w:cs="Arial"/>
              </w:rPr>
              <w:t>e prototype</w:t>
            </w:r>
            <w:r>
              <w:rPr>
                <w:rFonts w:ascii="Arial" w:hAnsi="Arial" w:cs="Arial"/>
              </w:rPr>
              <w:t xml:space="preserve"> MTS</w:t>
            </w:r>
            <w:r w:rsidR="00AA7A26" w:rsidRPr="003F53A9">
              <w:rPr>
                <w:rFonts w:ascii="Arial" w:hAnsi="Arial" w:cs="Arial"/>
              </w:rPr>
              <w:t xml:space="preserve"> will support whole crew mission training for each platform.</w:t>
            </w:r>
          </w:p>
          <w:p w14:paraId="3D43E50C" w14:textId="332AED6E" w:rsidR="009E555C" w:rsidRPr="00974395"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3F53A9">
              <w:rPr>
                <w:rFonts w:ascii="Arial" w:hAnsi="Arial" w:cs="Arial"/>
              </w:rPr>
              <w:t>It may be necessary to develop the core SE to meet some specific requirements for Protector or Shadow mission training – the CCD should seek to address these where</w:t>
            </w:r>
            <w:r w:rsidR="003A6F81">
              <w:rPr>
                <w:rFonts w:ascii="Arial" w:hAnsi="Arial" w:cs="Arial"/>
              </w:rPr>
              <w:t>/when</w:t>
            </w:r>
            <w:r w:rsidRPr="003F53A9">
              <w:rPr>
                <w:rFonts w:ascii="Arial" w:hAnsi="Arial" w:cs="Arial"/>
              </w:rPr>
              <w:t xml:space="preserve"> identified within the LoL for the CCD. Where it is not possible to address these shortfalls as part of the CCD, they should be recorded and reported in B.4</w:t>
            </w:r>
            <w:r w:rsidR="001F7AC2">
              <w:rPr>
                <w:rFonts w:ascii="Arial" w:hAnsi="Arial" w:cs="Arial"/>
              </w:rPr>
              <w:t>.</w:t>
            </w:r>
          </w:p>
        </w:tc>
        <w:tc>
          <w:tcPr>
            <w:tcW w:w="1667" w:type="dxa"/>
          </w:tcPr>
          <w:p w14:paraId="70B6E116" w14:textId="574699E1" w:rsidR="00AA7A26" w:rsidRPr="003C5EBB"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iCs/>
              </w:rPr>
            </w:pPr>
          </w:p>
        </w:tc>
        <w:tc>
          <w:tcPr>
            <w:tcW w:w="3914" w:type="dxa"/>
          </w:tcPr>
          <w:p w14:paraId="17C51179" w14:textId="77777777" w:rsidR="00AA7A26" w:rsidRPr="001307F5"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Pr>
                <w:rFonts w:ascii="Arial" w:hAnsi="Arial" w:cs="Arial"/>
              </w:rPr>
              <w:t>Protector and Shadow</w:t>
            </w:r>
            <w:r w:rsidRPr="001307F5">
              <w:rPr>
                <w:rFonts w:ascii="Arial" w:hAnsi="Arial" w:cs="Arial"/>
              </w:rPr>
              <w:t xml:space="preserve"> own-ship fidelity and functionality will be limited to the capabilities of </w:t>
            </w:r>
            <w:r>
              <w:rPr>
                <w:rFonts w:ascii="Arial" w:hAnsi="Arial" w:cs="Arial"/>
              </w:rPr>
              <w:t xml:space="preserve">the own-ship platform data provided to the Contractor as GFA. </w:t>
            </w:r>
          </w:p>
          <w:p w14:paraId="7E3C013B" w14:textId="77777777" w:rsidR="00AA7A26" w:rsidRPr="001307F5"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1307F5">
              <w:rPr>
                <w:rFonts w:ascii="Arial" w:hAnsi="Arial" w:cs="Arial"/>
              </w:rPr>
              <w:t>The Gladiator SE shall include VR Forces</w:t>
            </w:r>
            <w:r>
              <w:rPr>
                <w:rFonts w:ascii="Arial" w:hAnsi="Arial" w:cs="Arial"/>
              </w:rPr>
              <w:t xml:space="preserve"> and</w:t>
            </w:r>
            <w:r w:rsidRPr="001307F5">
              <w:rPr>
                <w:rFonts w:ascii="Arial" w:hAnsi="Arial" w:cs="Arial"/>
              </w:rPr>
              <w:t xml:space="preserve"> VR Vantage (including </w:t>
            </w:r>
            <w:r>
              <w:rPr>
                <w:rFonts w:ascii="Arial" w:hAnsi="Arial" w:cs="Arial"/>
              </w:rPr>
              <w:t>DI Guy,</w:t>
            </w:r>
            <w:r w:rsidRPr="001307F5">
              <w:rPr>
                <w:rFonts w:ascii="Arial" w:hAnsi="Arial" w:cs="Arial"/>
              </w:rPr>
              <w:t xml:space="preserve"> SensorFX and RadarFX plugins).</w:t>
            </w:r>
          </w:p>
          <w:p w14:paraId="5F083010" w14:textId="77777777" w:rsidR="00AA7A26" w:rsidRPr="001307F5"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1307F5">
              <w:rPr>
                <w:rFonts w:ascii="Arial" w:hAnsi="Arial" w:cs="Arial"/>
              </w:rPr>
              <w:t>Recommended hardware and software specifications for the Gladiator SE can be confirmed by ST Engineering.</w:t>
            </w:r>
          </w:p>
          <w:p w14:paraId="5828CAED" w14:textId="77777777" w:rsidR="00AA7A26" w:rsidRPr="001307F5"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1307F5">
              <w:rPr>
                <w:rFonts w:ascii="Arial" w:hAnsi="Arial" w:cs="Arial"/>
              </w:rPr>
              <w:t>All hardware and software purchased under this CCD project shall become the property of the MOD once delivered.</w:t>
            </w:r>
          </w:p>
          <w:p w14:paraId="5258A372" w14:textId="3340FC76" w:rsidR="00AA7A26"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1307F5">
              <w:rPr>
                <w:rFonts w:ascii="Arial" w:hAnsi="Arial" w:cs="Arial"/>
              </w:rPr>
              <w:t xml:space="preserve">Accreditation (Authority </w:t>
            </w:r>
            <w:r>
              <w:rPr>
                <w:rFonts w:ascii="Arial" w:hAnsi="Arial" w:cs="Arial"/>
              </w:rPr>
              <w:t>t</w:t>
            </w:r>
            <w:r w:rsidRPr="001307F5">
              <w:rPr>
                <w:rFonts w:ascii="Arial" w:hAnsi="Arial" w:cs="Arial"/>
              </w:rPr>
              <w:t xml:space="preserve">o Test) of the prototype </w:t>
            </w:r>
            <w:r w:rsidR="0034250B">
              <w:rPr>
                <w:rFonts w:ascii="Arial" w:hAnsi="Arial" w:cs="Arial"/>
              </w:rPr>
              <w:t>MTS</w:t>
            </w:r>
            <w:r w:rsidRPr="001307F5">
              <w:rPr>
                <w:rFonts w:ascii="Arial" w:hAnsi="Arial" w:cs="Arial"/>
              </w:rPr>
              <w:t xml:space="preserve"> to Secret will be the responsibility of the </w:t>
            </w:r>
            <w:r>
              <w:rPr>
                <w:rFonts w:ascii="Arial" w:hAnsi="Arial" w:cs="Arial"/>
              </w:rPr>
              <w:t>C</w:t>
            </w:r>
            <w:r w:rsidRPr="001307F5">
              <w:rPr>
                <w:rFonts w:ascii="Arial" w:hAnsi="Arial" w:cs="Arial"/>
              </w:rPr>
              <w:t>ontractor. The contractor will also support BDUK with the CoCo required to connect the devices to the MOB SCP once accredited.</w:t>
            </w:r>
          </w:p>
          <w:p w14:paraId="32E60021" w14:textId="3929C0F1" w:rsidR="002A3486" w:rsidRPr="006B167D" w:rsidRDefault="00F05071"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F05071">
              <w:rPr>
                <w:rFonts w:ascii="Arial" w:hAnsi="Arial" w:cs="Arial"/>
              </w:rPr>
              <w:t xml:space="preserve">The prototypes shall be completed and </w:t>
            </w:r>
            <w:r w:rsidR="00EC0CDA">
              <w:rPr>
                <w:rFonts w:ascii="Arial" w:hAnsi="Arial" w:cs="Arial"/>
              </w:rPr>
              <w:t>t</w:t>
            </w:r>
            <w:r w:rsidR="004C2959">
              <w:rPr>
                <w:rFonts w:ascii="Arial" w:hAnsi="Arial" w:cs="Arial"/>
              </w:rPr>
              <w:t>e</w:t>
            </w:r>
            <w:r w:rsidR="00EC0CDA">
              <w:rPr>
                <w:rFonts w:ascii="Arial" w:hAnsi="Arial" w:cs="Arial"/>
              </w:rPr>
              <w:t xml:space="preserve">sting shall be complete </w:t>
            </w:r>
            <w:r w:rsidRPr="00F05071">
              <w:rPr>
                <w:rFonts w:ascii="Arial" w:hAnsi="Arial" w:cs="Arial"/>
              </w:rPr>
              <w:t>within 1</w:t>
            </w:r>
            <w:r w:rsidR="004C2959">
              <w:rPr>
                <w:rFonts w:ascii="Arial" w:hAnsi="Arial" w:cs="Arial"/>
              </w:rPr>
              <w:t>1</w:t>
            </w:r>
            <w:r w:rsidRPr="00F05071">
              <w:rPr>
                <w:rFonts w:ascii="Arial" w:hAnsi="Arial" w:cs="Arial"/>
              </w:rPr>
              <w:t xml:space="preserve"> months of contract award.</w:t>
            </w:r>
          </w:p>
        </w:tc>
      </w:tr>
      <w:tr w:rsidR="00AA7A26" w:rsidRPr="00375751" w14:paraId="2A59B9A6" w14:textId="77777777" w:rsidTr="00EE4002">
        <w:trPr>
          <w:cantSplit/>
          <w:jc w:val="center"/>
        </w:trPr>
        <w:tc>
          <w:tcPr>
            <w:tcW w:w="994" w:type="dxa"/>
          </w:tcPr>
          <w:p w14:paraId="4BCFDC35" w14:textId="77777777" w:rsidR="00AA7A26" w:rsidRPr="00375751"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i/>
                <w:iCs/>
              </w:rPr>
            </w:pPr>
          </w:p>
        </w:tc>
        <w:tc>
          <w:tcPr>
            <w:tcW w:w="3198" w:type="dxa"/>
          </w:tcPr>
          <w:p w14:paraId="003FBE71" w14:textId="77777777" w:rsidR="00AA7A26"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i/>
                <w:iCs/>
              </w:rPr>
            </w:pPr>
          </w:p>
        </w:tc>
        <w:tc>
          <w:tcPr>
            <w:tcW w:w="4185" w:type="dxa"/>
          </w:tcPr>
          <w:p w14:paraId="2879A42F" w14:textId="77777777" w:rsidR="00AA7A26"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i/>
                <w:iCs/>
                <w:color w:val="0070C0"/>
              </w:rPr>
            </w:pPr>
          </w:p>
        </w:tc>
        <w:tc>
          <w:tcPr>
            <w:tcW w:w="1667" w:type="dxa"/>
          </w:tcPr>
          <w:p w14:paraId="5D9C5C37" w14:textId="77777777" w:rsidR="00AA7A26"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i/>
                <w:iCs/>
              </w:rPr>
            </w:pPr>
          </w:p>
        </w:tc>
        <w:tc>
          <w:tcPr>
            <w:tcW w:w="3914" w:type="dxa"/>
          </w:tcPr>
          <w:p w14:paraId="528A9A99" w14:textId="77777777" w:rsidR="00AA7A26"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i/>
                <w:iCs/>
              </w:rPr>
            </w:pPr>
          </w:p>
        </w:tc>
      </w:tr>
      <w:tr w:rsidR="00AA7A26" w:rsidRPr="00AF4EEE" w14:paraId="15130895" w14:textId="77777777" w:rsidTr="00EE4002">
        <w:trPr>
          <w:cantSplit/>
          <w:jc w:val="center"/>
        </w:trPr>
        <w:tc>
          <w:tcPr>
            <w:tcW w:w="994" w:type="dxa"/>
          </w:tcPr>
          <w:p w14:paraId="535708AB" w14:textId="2D93A6FF" w:rsidR="00AA7A26" w:rsidRPr="00AF4EEE"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iCs/>
              </w:rPr>
            </w:pPr>
            <w:r w:rsidRPr="00AF4EEE">
              <w:rPr>
                <w:rFonts w:ascii="Arial" w:hAnsi="Arial" w:cs="Arial"/>
                <w:i/>
                <w:iCs/>
              </w:rPr>
              <w:lastRenderedPageBreak/>
              <w:t>B.</w:t>
            </w:r>
            <w:r w:rsidR="00CF0DDC">
              <w:rPr>
                <w:rFonts w:ascii="Arial" w:hAnsi="Arial" w:cs="Arial"/>
                <w:i/>
                <w:iCs/>
              </w:rPr>
              <w:t>2</w:t>
            </w:r>
          </w:p>
          <w:p w14:paraId="335E5EEC" w14:textId="0A7781B2" w:rsidR="00AA7A26" w:rsidRPr="00AF4EEE"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iCs/>
              </w:rPr>
            </w:pPr>
          </w:p>
        </w:tc>
        <w:tc>
          <w:tcPr>
            <w:tcW w:w="3198" w:type="dxa"/>
          </w:tcPr>
          <w:p w14:paraId="59A36667" w14:textId="211C49E6" w:rsidR="00AA7A26" w:rsidRPr="0059070D"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59070D">
              <w:rPr>
                <w:rFonts w:ascii="Arial" w:hAnsi="Arial" w:cs="Arial"/>
              </w:rPr>
              <w:t xml:space="preserve">To build, deliver and operate a </w:t>
            </w:r>
            <w:r>
              <w:rPr>
                <w:rFonts w:ascii="Arial" w:hAnsi="Arial" w:cs="Arial"/>
              </w:rPr>
              <w:t>single prototype Protector fixed base synthetic mission training device.</w:t>
            </w:r>
          </w:p>
          <w:p w14:paraId="466C4C7D" w14:textId="2D2F4BB1" w:rsidR="00AA7A26" w:rsidRPr="00AF4EEE"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iCs/>
              </w:rPr>
            </w:pPr>
          </w:p>
        </w:tc>
        <w:tc>
          <w:tcPr>
            <w:tcW w:w="4185" w:type="dxa"/>
          </w:tcPr>
          <w:p w14:paraId="52939FB5" w14:textId="787F66FA" w:rsidR="00AA7A26" w:rsidRPr="00AF406E"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AF406E">
              <w:rPr>
                <w:rFonts w:ascii="Arial" w:hAnsi="Arial" w:cs="Arial"/>
              </w:rPr>
              <w:t xml:space="preserve">The prototype </w:t>
            </w:r>
            <w:r>
              <w:rPr>
                <w:rFonts w:ascii="Arial" w:hAnsi="Arial" w:cs="Arial"/>
              </w:rPr>
              <w:t xml:space="preserve">Protector </w:t>
            </w:r>
            <w:r w:rsidR="0034250B">
              <w:rPr>
                <w:rFonts w:ascii="Arial" w:hAnsi="Arial" w:cs="Arial"/>
              </w:rPr>
              <w:t>MTS</w:t>
            </w:r>
            <w:r>
              <w:rPr>
                <w:rFonts w:ascii="Arial" w:hAnsi="Arial" w:cs="Arial"/>
              </w:rPr>
              <w:t xml:space="preserve"> </w:t>
            </w:r>
            <w:r w:rsidRPr="00AF406E">
              <w:rPr>
                <w:rFonts w:ascii="Arial" w:hAnsi="Arial" w:cs="Arial"/>
              </w:rPr>
              <w:t xml:space="preserve">shall </w:t>
            </w:r>
            <w:r w:rsidRPr="003F53A9">
              <w:rPr>
                <w:rFonts w:ascii="Arial" w:hAnsi="Arial" w:cs="Arial"/>
              </w:rPr>
              <w:t>maximise mission system physical and functional fidelity using available COTS products, but shall as a minimum include emulated representations of platform mission systems and representative air system flight controls required to support mission training.</w:t>
            </w:r>
          </w:p>
          <w:p w14:paraId="1AEB64BF" w14:textId="22519B46" w:rsidR="00AA7A26" w:rsidRPr="00AF406E"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AF406E">
              <w:rPr>
                <w:rFonts w:ascii="Arial" w:hAnsi="Arial" w:cs="Arial"/>
              </w:rPr>
              <w:t xml:space="preserve">The prototype </w:t>
            </w:r>
            <w:r w:rsidR="0034250B">
              <w:rPr>
                <w:rFonts w:ascii="Arial" w:hAnsi="Arial" w:cs="Arial"/>
              </w:rPr>
              <w:t>MTS shall</w:t>
            </w:r>
            <w:r w:rsidRPr="00AF406E">
              <w:rPr>
                <w:rFonts w:ascii="Arial" w:hAnsi="Arial" w:cs="Arial"/>
              </w:rPr>
              <w:t xml:space="preserve"> </w:t>
            </w:r>
            <w:r>
              <w:rPr>
                <w:rFonts w:ascii="Arial" w:hAnsi="Arial" w:cs="Arial"/>
              </w:rPr>
              <w:t>include stations for all 3 mission crew members.</w:t>
            </w:r>
          </w:p>
          <w:p w14:paraId="5F9A7292" w14:textId="57D9BA52" w:rsidR="00AA7A26" w:rsidRPr="00AF406E"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Pr>
                <w:rFonts w:ascii="Arial" w:hAnsi="Arial" w:cs="Arial"/>
              </w:rPr>
              <w:t>The</w:t>
            </w:r>
            <w:r w:rsidRPr="00AF406E">
              <w:rPr>
                <w:rFonts w:ascii="Arial" w:hAnsi="Arial" w:cs="Arial"/>
              </w:rPr>
              <w:t xml:space="preserve"> prototype</w:t>
            </w:r>
            <w:r w:rsidRPr="003F53A9">
              <w:rPr>
                <w:rFonts w:ascii="Arial" w:hAnsi="Arial" w:cs="Arial"/>
              </w:rPr>
              <w:t xml:space="preserve"> </w:t>
            </w:r>
            <w:r w:rsidR="0034250B">
              <w:rPr>
                <w:rFonts w:ascii="Arial" w:hAnsi="Arial" w:cs="Arial"/>
              </w:rPr>
              <w:t>MTS</w:t>
            </w:r>
            <w:r w:rsidRPr="003F53A9">
              <w:rPr>
                <w:rFonts w:ascii="Arial" w:hAnsi="Arial" w:cs="Arial"/>
              </w:rPr>
              <w:t xml:space="preserve"> </w:t>
            </w:r>
            <w:r w:rsidRPr="00AF406E">
              <w:rPr>
                <w:rFonts w:ascii="Arial" w:hAnsi="Arial" w:cs="Arial"/>
              </w:rPr>
              <w:t xml:space="preserve">shall </w:t>
            </w:r>
            <w:r>
              <w:rPr>
                <w:rFonts w:ascii="Arial" w:hAnsi="Arial" w:cs="Arial"/>
              </w:rPr>
              <w:t>operate using standard UK domestic power supplies and be capable of networking with the Gladiator MOB SCP.</w:t>
            </w:r>
          </w:p>
          <w:p w14:paraId="43BF3F90" w14:textId="7DCA8FBE" w:rsidR="00AA7A26" w:rsidRPr="00AF406E"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AF406E">
              <w:rPr>
                <w:rFonts w:ascii="Arial" w:hAnsi="Arial" w:cs="Arial"/>
              </w:rPr>
              <w:t xml:space="preserve">The prototype </w:t>
            </w:r>
            <w:r w:rsidR="0034250B">
              <w:rPr>
                <w:rFonts w:ascii="Arial" w:hAnsi="Arial" w:cs="Arial"/>
              </w:rPr>
              <w:t>MTS</w:t>
            </w:r>
            <w:r w:rsidRPr="00AF406E">
              <w:rPr>
                <w:rFonts w:ascii="Arial" w:hAnsi="Arial" w:cs="Arial"/>
              </w:rPr>
              <w:t xml:space="preserve"> shall include a single Instructor Operator Station (IOS).</w:t>
            </w:r>
          </w:p>
        </w:tc>
        <w:tc>
          <w:tcPr>
            <w:tcW w:w="1667" w:type="dxa"/>
          </w:tcPr>
          <w:p w14:paraId="6B003B64" w14:textId="385D91F2" w:rsidR="00AA7A26" w:rsidRPr="00AF406E"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Pr>
                <w:rFonts w:ascii="Arial" w:hAnsi="Arial" w:cs="Arial"/>
              </w:rPr>
              <w:t>1</w:t>
            </w:r>
            <w:r w:rsidRPr="00AF406E">
              <w:rPr>
                <w:rFonts w:ascii="Arial" w:hAnsi="Arial" w:cs="Arial"/>
              </w:rPr>
              <w:t xml:space="preserve"> </w:t>
            </w:r>
            <w:r w:rsidRPr="003F53A9">
              <w:rPr>
                <w:rFonts w:ascii="Arial" w:hAnsi="Arial" w:cs="Arial"/>
              </w:rPr>
              <w:t>mission training system</w:t>
            </w:r>
          </w:p>
          <w:p w14:paraId="1AF63D39" w14:textId="2FF09E11" w:rsidR="00AA7A26" w:rsidRPr="00AF406E"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AF406E">
              <w:rPr>
                <w:rFonts w:ascii="Arial" w:hAnsi="Arial" w:cs="Arial"/>
              </w:rPr>
              <w:t>1 IOS</w:t>
            </w:r>
          </w:p>
        </w:tc>
        <w:tc>
          <w:tcPr>
            <w:tcW w:w="3914" w:type="dxa"/>
          </w:tcPr>
          <w:p w14:paraId="6FF72643" w14:textId="58C6A364" w:rsidR="00AA7A26"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iCs/>
              </w:rPr>
            </w:pPr>
            <w:r w:rsidRPr="0059070D">
              <w:rPr>
                <w:rFonts w:ascii="Arial" w:hAnsi="Arial" w:cs="Arial"/>
              </w:rPr>
              <w:t xml:space="preserve">The prototype </w:t>
            </w:r>
            <w:r w:rsidR="0034250B">
              <w:rPr>
                <w:rFonts w:ascii="Arial" w:hAnsi="Arial" w:cs="Arial"/>
              </w:rPr>
              <w:t>MTS</w:t>
            </w:r>
            <w:r w:rsidRPr="0059070D">
              <w:rPr>
                <w:rFonts w:ascii="Arial" w:hAnsi="Arial" w:cs="Arial"/>
              </w:rPr>
              <w:t xml:space="preserve"> shall maximise the use of available COTS hardware and software</w:t>
            </w:r>
            <w:r w:rsidRPr="0059070D">
              <w:rPr>
                <w:rFonts w:ascii="Arial" w:hAnsi="Arial" w:cs="Arial"/>
                <w:i/>
                <w:iCs/>
              </w:rPr>
              <w:t>.</w:t>
            </w:r>
          </w:p>
          <w:p w14:paraId="14B401DD" w14:textId="0B9F5654" w:rsidR="00AA7A26"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Pr>
                <w:rFonts w:ascii="Arial" w:hAnsi="Arial" w:cs="Arial"/>
              </w:rPr>
              <w:t xml:space="preserve">The prototype </w:t>
            </w:r>
            <w:r w:rsidR="0034250B">
              <w:rPr>
                <w:rFonts w:ascii="Arial" w:hAnsi="Arial" w:cs="Arial"/>
              </w:rPr>
              <w:t>MTS</w:t>
            </w:r>
            <w:r>
              <w:rPr>
                <w:rFonts w:ascii="Arial" w:hAnsi="Arial" w:cs="Arial"/>
              </w:rPr>
              <w:t xml:space="preserve"> shall be DMaSC and Gladiator</w:t>
            </w:r>
            <w:r w:rsidR="00AE4670">
              <w:rPr>
                <w:rFonts w:ascii="Arial" w:hAnsi="Arial" w:cs="Arial"/>
              </w:rPr>
              <w:t>-</w:t>
            </w:r>
            <w:r>
              <w:rPr>
                <w:rFonts w:ascii="Arial" w:hAnsi="Arial" w:cs="Arial"/>
              </w:rPr>
              <w:t>compliant.</w:t>
            </w:r>
          </w:p>
          <w:p w14:paraId="7397793D" w14:textId="0FE26E12" w:rsidR="00AA7A26" w:rsidRPr="00850617"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Pr>
                <w:rFonts w:ascii="Arial" w:hAnsi="Arial" w:cs="Arial"/>
              </w:rPr>
              <w:t xml:space="preserve">The prototype </w:t>
            </w:r>
            <w:r w:rsidR="0034250B">
              <w:rPr>
                <w:rFonts w:ascii="Arial" w:hAnsi="Arial" w:cs="Arial"/>
              </w:rPr>
              <w:t>MTS</w:t>
            </w:r>
            <w:r>
              <w:rPr>
                <w:rFonts w:ascii="Arial" w:hAnsi="Arial" w:cs="Arial"/>
              </w:rPr>
              <w:t xml:space="preserve"> shall be accreditable to Secret (min AtT for CCD).</w:t>
            </w:r>
          </w:p>
        </w:tc>
      </w:tr>
      <w:tr w:rsidR="00AA7A26" w:rsidRPr="00375751" w14:paraId="1EDB32A3" w14:textId="77777777" w:rsidTr="00EE4002">
        <w:trPr>
          <w:cantSplit/>
          <w:jc w:val="center"/>
        </w:trPr>
        <w:tc>
          <w:tcPr>
            <w:tcW w:w="994" w:type="dxa"/>
          </w:tcPr>
          <w:p w14:paraId="163CF381" w14:textId="322BC6A9" w:rsidR="00AA7A26" w:rsidRPr="00375751"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iCs/>
              </w:rPr>
            </w:pPr>
            <w:r w:rsidRPr="00375751">
              <w:rPr>
                <w:rFonts w:ascii="Arial" w:hAnsi="Arial" w:cs="Arial"/>
                <w:i/>
                <w:iCs/>
              </w:rPr>
              <w:t>B.</w:t>
            </w:r>
            <w:r w:rsidR="00CF0DDC">
              <w:rPr>
                <w:rFonts w:ascii="Arial" w:hAnsi="Arial" w:cs="Arial"/>
                <w:i/>
                <w:iCs/>
              </w:rPr>
              <w:t>3</w:t>
            </w:r>
          </w:p>
        </w:tc>
        <w:tc>
          <w:tcPr>
            <w:tcW w:w="3198" w:type="dxa"/>
          </w:tcPr>
          <w:p w14:paraId="3B565842" w14:textId="5FE0621B" w:rsidR="00AA7A26" w:rsidRPr="00B81875"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B81875">
              <w:rPr>
                <w:rFonts w:ascii="Arial" w:hAnsi="Arial" w:cs="Arial"/>
              </w:rPr>
              <w:t xml:space="preserve">To build, deliver and operate a </w:t>
            </w:r>
            <w:r w:rsidRPr="004B1DB2">
              <w:rPr>
                <w:rFonts w:ascii="Arial" w:hAnsi="Arial" w:cs="Arial"/>
              </w:rPr>
              <w:t xml:space="preserve">single prototype </w:t>
            </w:r>
            <w:r>
              <w:rPr>
                <w:rFonts w:ascii="Arial" w:hAnsi="Arial" w:cs="Arial"/>
              </w:rPr>
              <w:t>Shadow</w:t>
            </w:r>
            <w:r w:rsidRPr="004B1DB2">
              <w:rPr>
                <w:rFonts w:ascii="Arial" w:hAnsi="Arial" w:cs="Arial"/>
              </w:rPr>
              <w:t xml:space="preserve"> fixed base synthetic mission training device.</w:t>
            </w:r>
          </w:p>
        </w:tc>
        <w:tc>
          <w:tcPr>
            <w:tcW w:w="4185" w:type="dxa"/>
          </w:tcPr>
          <w:p w14:paraId="5E313F20" w14:textId="7BA32C80" w:rsidR="00AA7A26" w:rsidRPr="00EB1EAA"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B1EAA">
              <w:rPr>
                <w:rFonts w:ascii="Arial" w:hAnsi="Arial" w:cs="Arial"/>
              </w:rPr>
              <w:t>The prototype</w:t>
            </w:r>
            <w:r>
              <w:rPr>
                <w:rFonts w:ascii="Arial" w:hAnsi="Arial" w:cs="Arial"/>
              </w:rPr>
              <w:t xml:space="preserve"> Shadow </w:t>
            </w:r>
            <w:r w:rsidR="0034250B">
              <w:rPr>
                <w:rFonts w:ascii="Arial" w:hAnsi="Arial" w:cs="Arial"/>
              </w:rPr>
              <w:t>MTS</w:t>
            </w:r>
            <w:r w:rsidRPr="00EB1EAA">
              <w:rPr>
                <w:rFonts w:ascii="Arial" w:hAnsi="Arial" w:cs="Arial"/>
              </w:rPr>
              <w:t xml:space="preserve"> shall </w:t>
            </w:r>
            <w:r w:rsidRPr="00423EFF">
              <w:rPr>
                <w:rFonts w:ascii="Arial" w:hAnsi="Arial" w:cs="Arial"/>
              </w:rPr>
              <w:t xml:space="preserve">maximise </w:t>
            </w:r>
            <w:r w:rsidRPr="00423EFF">
              <w:rPr>
                <w:rFonts w:ascii="Arial" w:hAnsi="Arial" w:cs="Arial"/>
                <w:bCs/>
              </w:rPr>
              <w:t>mission system physical and functional fidelity using available COTS products, but shall as a minimum include emulated representations of platform mission systems</w:t>
            </w:r>
            <w:r>
              <w:rPr>
                <w:rFonts w:ascii="Arial" w:hAnsi="Arial" w:cs="Arial"/>
                <w:bCs/>
              </w:rPr>
              <w:t xml:space="preserve"> required to support training</w:t>
            </w:r>
            <w:r w:rsidRPr="00423EFF">
              <w:rPr>
                <w:rFonts w:ascii="Arial" w:hAnsi="Arial" w:cs="Arial"/>
              </w:rPr>
              <w:t>.</w:t>
            </w:r>
          </w:p>
          <w:p w14:paraId="286DD25D" w14:textId="50F070DE" w:rsidR="00AA7A26" w:rsidRPr="00EB1EAA"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526054">
              <w:rPr>
                <w:rFonts w:ascii="Arial" w:hAnsi="Arial" w:cs="Arial"/>
              </w:rPr>
              <w:t xml:space="preserve">The prototype </w:t>
            </w:r>
            <w:r w:rsidR="0034250B">
              <w:rPr>
                <w:rFonts w:ascii="Arial" w:hAnsi="Arial" w:cs="Arial"/>
              </w:rPr>
              <w:t>MTS</w:t>
            </w:r>
            <w:r w:rsidRPr="00526054">
              <w:rPr>
                <w:rFonts w:ascii="Arial" w:hAnsi="Arial" w:cs="Arial"/>
              </w:rPr>
              <w:t xml:space="preserve"> shall </w:t>
            </w:r>
            <w:r>
              <w:rPr>
                <w:rFonts w:ascii="Arial" w:hAnsi="Arial" w:cs="Arial"/>
              </w:rPr>
              <w:t>provide stations for all mission crew members</w:t>
            </w:r>
            <w:r w:rsidRPr="00526054">
              <w:rPr>
                <w:rFonts w:ascii="Arial" w:hAnsi="Arial" w:cs="Arial"/>
              </w:rPr>
              <w:t>.</w:t>
            </w:r>
            <w:r>
              <w:rPr>
                <w:rFonts w:ascii="Arial" w:hAnsi="Arial" w:cs="Arial"/>
              </w:rPr>
              <w:t xml:space="preserve"> The rear mission crew shall be the main focus however, there is also a requirement for the front seat crew (pilots) to have a suitable targeted fidelity crew station to support whole crew training; this should not include flight training in order to negate any requirement to satisfy MAA RA2375.</w:t>
            </w:r>
          </w:p>
          <w:p w14:paraId="789FE0B5" w14:textId="3CC1342C" w:rsidR="00AA7A26" w:rsidRPr="00EB1EAA"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Pr>
                <w:rFonts w:ascii="Arial" w:hAnsi="Arial" w:cs="Arial"/>
              </w:rPr>
              <w:t xml:space="preserve">The prototype </w:t>
            </w:r>
            <w:r w:rsidR="0034250B">
              <w:rPr>
                <w:rFonts w:ascii="Arial" w:hAnsi="Arial" w:cs="Arial"/>
              </w:rPr>
              <w:t>MTS</w:t>
            </w:r>
            <w:r>
              <w:rPr>
                <w:rFonts w:ascii="Arial" w:hAnsi="Arial" w:cs="Arial"/>
              </w:rPr>
              <w:t xml:space="preserve"> s</w:t>
            </w:r>
            <w:r w:rsidRPr="00EB1EAA">
              <w:rPr>
                <w:rFonts w:ascii="Arial" w:hAnsi="Arial" w:cs="Arial"/>
              </w:rPr>
              <w:t xml:space="preserve">hall </w:t>
            </w:r>
            <w:r w:rsidRPr="00B154DC">
              <w:rPr>
                <w:rFonts w:ascii="Arial" w:hAnsi="Arial" w:cs="Arial"/>
              </w:rPr>
              <w:t>operate using standard UK domestic power supplies and be capable of networking with the Gladiator MOB SCP.</w:t>
            </w:r>
          </w:p>
          <w:p w14:paraId="7A849EE2" w14:textId="2DA11283" w:rsidR="00AA7A26" w:rsidRPr="00B7162B"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Pr>
                <w:rFonts w:ascii="Arial" w:hAnsi="Arial" w:cs="Arial"/>
              </w:rPr>
              <w:t xml:space="preserve">The prototype </w:t>
            </w:r>
            <w:r w:rsidR="0034250B">
              <w:rPr>
                <w:rFonts w:ascii="Arial" w:hAnsi="Arial" w:cs="Arial"/>
              </w:rPr>
              <w:t>MTS</w:t>
            </w:r>
            <w:r>
              <w:rPr>
                <w:rFonts w:ascii="Arial" w:hAnsi="Arial" w:cs="Arial"/>
              </w:rPr>
              <w:t xml:space="preserve"> shall include a single IOS.</w:t>
            </w:r>
          </w:p>
        </w:tc>
        <w:tc>
          <w:tcPr>
            <w:tcW w:w="1667" w:type="dxa"/>
          </w:tcPr>
          <w:p w14:paraId="066E630E" w14:textId="0D80DD88" w:rsidR="00AA7A26" w:rsidRPr="003F53A9"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3F53A9">
              <w:rPr>
                <w:rFonts w:ascii="Arial" w:hAnsi="Arial" w:cs="Arial"/>
              </w:rPr>
              <w:t>1 mission training system</w:t>
            </w:r>
          </w:p>
          <w:p w14:paraId="4CD04C2C" w14:textId="0A146D9E" w:rsidR="00AA7A26" w:rsidRPr="00375751"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iCs/>
              </w:rPr>
            </w:pPr>
            <w:r w:rsidRPr="00EB1EAA">
              <w:rPr>
                <w:rFonts w:ascii="Arial" w:hAnsi="Arial" w:cs="Arial"/>
              </w:rPr>
              <w:t>1 IOS</w:t>
            </w:r>
          </w:p>
        </w:tc>
        <w:tc>
          <w:tcPr>
            <w:tcW w:w="3914" w:type="dxa"/>
          </w:tcPr>
          <w:p w14:paraId="3C92005F" w14:textId="646AAF2C" w:rsidR="00AA7A26"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B1EAA">
              <w:rPr>
                <w:rFonts w:ascii="Arial" w:hAnsi="Arial" w:cs="Arial"/>
              </w:rPr>
              <w:t xml:space="preserve">The prototype </w:t>
            </w:r>
            <w:r w:rsidR="0034250B">
              <w:rPr>
                <w:rFonts w:ascii="Arial" w:hAnsi="Arial" w:cs="Arial"/>
              </w:rPr>
              <w:t>MTS</w:t>
            </w:r>
            <w:r w:rsidRPr="00EB1EAA">
              <w:rPr>
                <w:rFonts w:ascii="Arial" w:hAnsi="Arial" w:cs="Arial"/>
              </w:rPr>
              <w:t xml:space="preserve"> shall maximise the use of available COTS hardware and software.</w:t>
            </w:r>
          </w:p>
          <w:p w14:paraId="640DA641" w14:textId="73038EF0" w:rsidR="00AA7A26"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0805EA">
              <w:rPr>
                <w:rFonts w:ascii="Arial" w:hAnsi="Arial" w:cs="Arial"/>
              </w:rPr>
              <w:t xml:space="preserve">The prototype </w:t>
            </w:r>
            <w:r w:rsidR="0034250B">
              <w:rPr>
                <w:rFonts w:ascii="Arial" w:hAnsi="Arial" w:cs="Arial"/>
              </w:rPr>
              <w:t>MTS</w:t>
            </w:r>
            <w:r w:rsidRPr="000805EA">
              <w:rPr>
                <w:rFonts w:ascii="Arial" w:hAnsi="Arial" w:cs="Arial"/>
              </w:rPr>
              <w:t xml:space="preserve"> shall be DMaSC and Gladiator</w:t>
            </w:r>
            <w:r w:rsidR="00AE4670">
              <w:rPr>
                <w:rFonts w:ascii="Arial" w:hAnsi="Arial" w:cs="Arial"/>
              </w:rPr>
              <w:t>-</w:t>
            </w:r>
            <w:r w:rsidRPr="000805EA">
              <w:rPr>
                <w:rFonts w:ascii="Arial" w:hAnsi="Arial" w:cs="Arial"/>
              </w:rPr>
              <w:t>compliant.</w:t>
            </w:r>
          </w:p>
          <w:p w14:paraId="6E07086D" w14:textId="3ABA6996" w:rsidR="00AA7A26" w:rsidRPr="00EB1EAA"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3D29B0">
              <w:rPr>
                <w:rFonts w:ascii="Arial" w:hAnsi="Arial" w:cs="Arial"/>
              </w:rPr>
              <w:t xml:space="preserve">The prototype </w:t>
            </w:r>
            <w:r w:rsidR="0034250B">
              <w:rPr>
                <w:rFonts w:ascii="Arial" w:hAnsi="Arial" w:cs="Arial"/>
              </w:rPr>
              <w:t>MTS</w:t>
            </w:r>
            <w:r w:rsidRPr="003D29B0">
              <w:rPr>
                <w:rFonts w:ascii="Arial" w:hAnsi="Arial" w:cs="Arial"/>
              </w:rPr>
              <w:t xml:space="preserve"> shall be accreditable to Secret (min AtT for CCD).</w:t>
            </w:r>
          </w:p>
        </w:tc>
      </w:tr>
      <w:tr w:rsidR="00AA7A26" w:rsidRPr="00375751" w14:paraId="20EC6CDA" w14:textId="77777777" w:rsidTr="00EE4002">
        <w:trPr>
          <w:cantSplit/>
          <w:jc w:val="center"/>
        </w:trPr>
        <w:tc>
          <w:tcPr>
            <w:tcW w:w="994" w:type="dxa"/>
          </w:tcPr>
          <w:p w14:paraId="4DA7D622" w14:textId="77777777" w:rsidR="00AA7A26" w:rsidRPr="00375751"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iCs/>
              </w:rPr>
            </w:pPr>
          </w:p>
        </w:tc>
        <w:tc>
          <w:tcPr>
            <w:tcW w:w="3198" w:type="dxa"/>
          </w:tcPr>
          <w:p w14:paraId="3ACEC073" w14:textId="77777777" w:rsidR="00AA7A26" w:rsidRPr="00375751"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iCs/>
              </w:rPr>
            </w:pPr>
          </w:p>
        </w:tc>
        <w:tc>
          <w:tcPr>
            <w:tcW w:w="4185" w:type="dxa"/>
          </w:tcPr>
          <w:p w14:paraId="28B9DD69" w14:textId="77777777" w:rsidR="00AA7A26" w:rsidRPr="00375751"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iCs/>
              </w:rPr>
            </w:pPr>
          </w:p>
        </w:tc>
        <w:tc>
          <w:tcPr>
            <w:tcW w:w="1667" w:type="dxa"/>
          </w:tcPr>
          <w:p w14:paraId="7D6FD29E" w14:textId="77777777" w:rsidR="00AA7A26" w:rsidRPr="00375751"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iCs/>
              </w:rPr>
            </w:pPr>
          </w:p>
        </w:tc>
        <w:tc>
          <w:tcPr>
            <w:tcW w:w="3914" w:type="dxa"/>
          </w:tcPr>
          <w:p w14:paraId="45EFF08F" w14:textId="77777777" w:rsidR="00AA7A26" w:rsidRPr="00375751"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iCs/>
              </w:rPr>
            </w:pPr>
          </w:p>
        </w:tc>
      </w:tr>
      <w:tr w:rsidR="00AA7A26" w:rsidRPr="00375751" w14:paraId="3858BDC4" w14:textId="77777777" w:rsidTr="00EE4002">
        <w:trPr>
          <w:cantSplit/>
          <w:jc w:val="center"/>
        </w:trPr>
        <w:tc>
          <w:tcPr>
            <w:tcW w:w="994" w:type="dxa"/>
          </w:tcPr>
          <w:p w14:paraId="472CB32D" w14:textId="12CCB75C" w:rsidR="00AA7A26" w:rsidRPr="00375751"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iCs/>
              </w:rPr>
            </w:pPr>
            <w:r w:rsidRPr="00375751">
              <w:rPr>
                <w:rFonts w:ascii="Arial" w:hAnsi="Arial" w:cs="Arial"/>
                <w:i/>
                <w:iCs/>
              </w:rPr>
              <w:t>B</w:t>
            </w:r>
            <w:r>
              <w:rPr>
                <w:rFonts w:ascii="Arial" w:hAnsi="Arial" w:cs="Arial"/>
                <w:i/>
                <w:iCs/>
              </w:rPr>
              <w:t>.</w:t>
            </w:r>
            <w:r w:rsidR="00CF0DDC">
              <w:rPr>
                <w:rFonts w:ascii="Arial" w:hAnsi="Arial" w:cs="Arial"/>
                <w:i/>
                <w:iCs/>
              </w:rPr>
              <w:t>4</w:t>
            </w:r>
          </w:p>
        </w:tc>
        <w:tc>
          <w:tcPr>
            <w:tcW w:w="3198" w:type="dxa"/>
          </w:tcPr>
          <w:p w14:paraId="18E2A3D6" w14:textId="3C55F4CB" w:rsidR="00AA7A26" w:rsidRPr="00EB1EAA"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B1EAA">
              <w:rPr>
                <w:rFonts w:ascii="Arial" w:hAnsi="Arial" w:cs="Arial"/>
              </w:rPr>
              <w:t>Report</w:t>
            </w:r>
            <w:r w:rsidR="00F047DE">
              <w:rPr>
                <w:rFonts w:ascii="Arial" w:hAnsi="Arial" w:cs="Arial"/>
              </w:rPr>
              <w:t>ing</w:t>
            </w:r>
          </w:p>
        </w:tc>
        <w:tc>
          <w:tcPr>
            <w:tcW w:w="4185" w:type="dxa"/>
          </w:tcPr>
          <w:p w14:paraId="0A577945" w14:textId="3486E839" w:rsidR="00AA7A26" w:rsidRPr="00E45DB0"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45DB0">
              <w:rPr>
                <w:rFonts w:ascii="Arial" w:hAnsi="Arial" w:cs="Arial"/>
              </w:rPr>
              <w:t>The report shall cover the</w:t>
            </w:r>
            <w:r>
              <w:rPr>
                <w:rFonts w:ascii="Arial" w:hAnsi="Arial" w:cs="Arial"/>
              </w:rPr>
              <w:t xml:space="preserve"> Protector and Shadow</w:t>
            </w:r>
            <w:r w:rsidRPr="00E45DB0">
              <w:rPr>
                <w:rFonts w:ascii="Arial" w:hAnsi="Arial" w:cs="Arial"/>
              </w:rPr>
              <w:t xml:space="preserve"> training requirements that the CCD seeks to address, the scenario(s) used to support the training events, the assessment methodology and criteria used to assess whether and how the training requirement has been met, and the results of this assessment.</w:t>
            </w:r>
          </w:p>
          <w:p w14:paraId="49B3FE17" w14:textId="29D696A9" w:rsidR="00AA7A26" w:rsidRPr="00E45DB0"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45DB0">
              <w:rPr>
                <w:rFonts w:ascii="Arial" w:hAnsi="Arial" w:cs="Arial"/>
              </w:rPr>
              <w:t xml:space="preserve">The training events/scenario shall cover stand-alone </w:t>
            </w:r>
            <w:r>
              <w:rPr>
                <w:rFonts w:ascii="Arial" w:hAnsi="Arial" w:cs="Arial"/>
              </w:rPr>
              <w:t xml:space="preserve">and connected </w:t>
            </w:r>
            <w:r w:rsidRPr="00E45DB0">
              <w:rPr>
                <w:rFonts w:ascii="Arial" w:hAnsi="Arial" w:cs="Arial"/>
              </w:rPr>
              <w:t>team training, and participation in Gladiator-based collective training.</w:t>
            </w:r>
          </w:p>
        </w:tc>
        <w:tc>
          <w:tcPr>
            <w:tcW w:w="1667" w:type="dxa"/>
          </w:tcPr>
          <w:p w14:paraId="19279EC9" w14:textId="2C62DC73" w:rsidR="00AA7A26" w:rsidRPr="00E45DB0"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45DB0">
              <w:rPr>
                <w:rFonts w:ascii="Arial" w:hAnsi="Arial" w:cs="Arial"/>
              </w:rPr>
              <w:t>1</w:t>
            </w:r>
          </w:p>
        </w:tc>
        <w:tc>
          <w:tcPr>
            <w:tcW w:w="3914" w:type="dxa"/>
          </w:tcPr>
          <w:p w14:paraId="3089B6BD" w14:textId="2B0AC9D3" w:rsidR="00AA7A26" w:rsidRPr="00E45DB0"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45DB0">
              <w:rPr>
                <w:rFonts w:ascii="Arial" w:hAnsi="Arial" w:cs="Arial"/>
              </w:rPr>
              <w:t xml:space="preserve">While some CCD training events may be executed using suitable WF operators acting as </w:t>
            </w:r>
            <w:r>
              <w:rPr>
                <w:rFonts w:ascii="Arial" w:hAnsi="Arial" w:cs="Arial"/>
              </w:rPr>
              <w:t>Protector and Shadow</w:t>
            </w:r>
            <w:r w:rsidRPr="00E45DB0">
              <w:rPr>
                <w:rFonts w:ascii="Arial" w:hAnsi="Arial" w:cs="Arial"/>
              </w:rPr>
              <w:t xml:space="preserve"> </w:t>
            </w:r>
            <w:r>
              <w:rPr>
                <w:rFonts w:ascii="Arial" w:hAnsi="Arial" w:cs="Arial"/>
              </w:rPr>
              <w:t>operators</w:t>
            </w:r>
            <w:r w:rsidRPr="00E45DB0">
              <w:rPr>
                <w:rFonts w:ascii="Arial" w:hAnsi="Arial" w:cs="Arial"/>
              </w:rPr>
              <w:t xml:space="preserve">, any final assessment must be </w:t>
            </w:r>
            <w:r>
              <w:rPr>
                <w:rFonts w:ascii="Arial" w:hAnsi="Arial" w:cs="Arial"/>
              </w:rPr>
              <w:t>suppor</w:t>
            </w:r>
            <w:r w:rsidRPr="00E45DB0">
              <w:rPr>
                <w:rFonts w:ascii="Arial" w:hAnsi="Arial" w:cs="Arial"/>
              </w:rPr>
              <w:t xml:space="preserve">ted </w:t>
            </w:r>
            <w:r>
              <w:rPr>
                <w:rFonts w:ascii="Arial" w:hAnsi="Arial" w:cs="Arial"/>
              </w:rPr>
              <w:t>by</w:t>
            </w:r>
            <w:r w:rsidRPr="00E45DB0">
              <w:rPr>
                <w:rFonts w:ascii="Arial" w:hAnsi="Arial" w:cs="Arial"/>
              </w:rPr>
              <w:t xml:space="preserve"> </w:t>
            </w:r>
            <w:r>
              <w:rPr>
                <w:rFonts w:ascii="Arial" w:hAnsi="Arial" w:cs="Arial"/>
              </w:rPr>
              <w:t>qualified and current</w:t>
            </w:r>
            <w:r w:rsidRPr="00E45DB0">
              <w:rPr>
                <w:rFonts w:ascii="Arial" w:hAnsi="Arial" w:cs="Arial"/>
              </w:rPr>
              <w:t xml:space="preserve"> </w:t>
            </w:r>
            <w:r>
              <w:rPr>
                <w:rFonts w:ascii="Arial" w:hAnsi="Arial" w:cs="Arial"/>
              </w:rPr>
              <w:t>Protector and Shadow</w:t>
            </w:r>
            <w:r w:rsidRPr="00E45DB0">
              <w:rPr>
                <w:rFonts w:ascii="Arial" w:hAnsi="Arial" w:cs="Arial"/>
              </w:rPr>
              <w:t xml:space="preserve"> operators.</w:t>
            </w:r>
          </w:p>
          <w:p w14:paraId="12D1D129" w14:textId="77777777" w:rsidR="00AA7A26"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45DB0">
              <w:rPr>
                <w:rFonts w:ascii="Arial" w:hAnsi="Arial" w:cs="Arial"/>
              </w:rPr>
              <w:t xml:space="preserve">Training requirements, scenarios and assessment criteria shall be agreed with the </w:t>
            </w:r>
            <w:r>
              <w:rPr>
                <w:rFonts w:ascii="Arial" w:hAnsi="Arial" w:cs="Arial"/>
              </w:rPr>
              <w:t xml:space="preserve">respective FE </w:t>
            </w:r>
            <w:r w:rsidRPr="00E45DB0">
              <w:rPr>
                <w:rFonts w:ascii="Arial" w:hAnsi="Arial" w:cs="Arial"/>
              </w:rPr>
              <w:t>in advance of the assessment.</w:t>
            </w:r>
          </w:p>
          <w:p w14:paraId="2003441D" w14:textId="052AF8FE" w:rsidR="004C2959" w:rsidRPr="00E45DB0" w:rsidRDefault="00F047DE"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Pr>
                <w:rFonts w:ascii="Arial" w:hAnsi="Arial" w:cs="Arial"/>
              </w:rPr>
              <w:t xml:space="preserve">The </w:t>
            </w:r>
            <w:r w:rsidR="0099724B">
              <w:rPr>
                <w:rFonts w:ascii="Arial" w:hAnsi="Arial" w:cs="Arial"/>
              </w:rPr>
              <w:t>report shall be complete within 12 months of contract award.</w:t>
            </w:r>
          </w:p>
        </w:tc>
      </w:tr>
      <w:tr w:rsidR="00AA7A26" w:rsidRPr="00375751" w14:paraId="3A544C60" w14:textId="77777777" w:rsidTr="00EE4002">
        <w:trPr>
          <w:cantSplit/>
          <w:jc w:val="center"/>
        </w:trPr>
        <w:tc>
          <w:tcPr>
            <w:tcW w:w="994" w:type="dxa"/>
          </w:tcPr>
          <w:p w14:paraId="065B446D" w14:textId="77777777" w:rsidR="00AA7A26" w:rsidRPr="00375751"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iCs/>
              </w:rPr>
            </w:pPr>
          </w:p>
        </w:tc>
        <w:tc>
          <w:tcPr>
            <w:tcW w:w="3198" w:type="dxa"/>
          </w:tcPr>
          <w:p w14:paraId="765CB846" w14:textId="77777777" w:rsidR="00AA7A26" w:rsidRPr="00375751"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iCs/>
              </w:rPr>
            </w:pPr>
          </w:p>
        </w:tc>
        <w:tc>
          <w:tcPr>
            <w:tcW w:w="4185" w:type="dxa"/>
          </w:tcPr>
          <w:p w14:paraId="5E165BD9" w14:textId="77777777" w:rsidR="00AA7A26" w:rsidRPr="00375751"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iCs/>
              </w:rPr>
            </w:pPr>
          </w:p>
        </w:tc>
        <w:tc>
          <w:tcPr>
            <w:tcW w:w="1667" w:type="dxa"/>
          </w:tcPr>
          <w:p w14:paraId="1ACE8EF1" w14:textId="77777777" w:rsidR="00AA7A26" w:rsidRPr="00375751"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iCs/>
              </w:rPr>
            </w:pPr>
          </w:p>
        </w:tc>
        <w:tc>
          <w:tcPr>
            <w:tcW w:w="3914" w:type="dxa"/>
          </w:tcPr>
          <w:p w14:paraId="014E77BD" w14:textId="77777777" w:rsidR="00AA7A26" w:rsidRPr="00375751" w:rsidRDefault="00AA7A26" w:rsidP="00AA7A26">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i/>
                <w:iCs/>
              </w:rPr>
            </w:pPr>
          </w:p>
        </w:tc>
      </w:tr>
    </w:tbl>
    <w:p w14:paraId="1F900BDE" w14:textId="77777777" w:rsidR="00EB712F" w:rsidRPr="00E528C3" w:rsidRDefault="00EB712F"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b/>
        </w:rPr>
        <w:sectPr w:rsidR="00EB712F" w:rsidRPr="00E528C3" w:rsidSect="001F4D5A">
          <w:headerReference w:type="even" r:id="rId19"/>
          <w:headerReference w:type="default" r:id="rId20"/>
          <w:footerReference w:type="even" r:id="rId21"/>
          <w:footerReference w:type="default" r:id="rId22"/>
          <w:headerReference w:type="first" r:id="rId23"/>
          <w:footerReference w:type="first" r:id="rId24"/>
          <w:pgSz w:w="16838" w:h="11906" w:orient="landscape"/>
          <w:pgMar w:top="1440" w:right="1440" w:bottom="1440" w:left="1440" w:header="708" w:footer="708" w:gutter="0"/>
          <w:cols w:space="708"/>
          <w:docGrid w:linePitch="360"/>
        </w:sectPr>
      </w:pPr>
    </w:p>
    <w:p w14:paraId="5B7AEF45" w14:textId="1726DE8C" w:rsidR="0066394A" w:rsidRDefault="00BE284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b/>
        </w:rPr>
      </w:pPr>
      <w:r w:rsidRPr="00E528C3">
        <w:rPr>
          <w:rFonts w:cs="Arial"/>
          <w:b/>
        </w:rPr>
        <w:lastRenderedPageBreak/>
        <w:t>Annex A</w:t>
      </w:r>
    </w:p>
    <w:p w14:paraId="49346BF0" w14:textId="77777777" w:rsidR="00EE4002" w:rsidRPr="00E528C3" w:rsidRDefault="00EE400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b/>
        </w:rPr>
      </w:pPr>
    </w:p>
    <w:p w14:paraId="1203EB4C" w14:textId="639AA53D" w:rsidR="00BE2840" w:rsidRDefault="00BE284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b/>
        </w:rPr>
      </w:pPr>
      <w:r w:rsidRPr="00E528C3">
        <w:rPr>
          <w:rFonts w:cs="Arial"/>
          <w:b/>
        </w:rPr>
        <w:t>Government Furnished Assets (GFA)</w:t>
      </w:r>
    </w:p>
    <w:p w14:paraId="3EC20D7F" w14:textId="77777777" w:rsidR="003E5F77" w:rsidRPr="00E528C3" w:rsidRDefault="003E5F77"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i/>
          <w:sz w:val="20"/>
        </w:rPr>
      </w:pPr>
    </w:p>
    <w:tbl>
      <w:tblPr>
        <w:tblStyle w:val="TableGrid"/>
        <w:tblW w:w="0" w:type="auto"/>
        <w:tblLook w:val="04A0" w:firstRow="1" w:lastRow="0" w:firstColumn="1" w:lastColumn="0" w:noHBand="0" w:noVBand="1"/>
      </w:tblPr>
      <w:tblGrid>
        <w:gridCol w:w="2791"/>
        <w:gridCol w:w="2803"/>
        <w:gridCol w:w="2787"/>
        <w:gridCol w:w="2787"/>
        <w:gridCol w:w="2780"/>
      </w:tblGrid>
      <w:tr w:rsidR="00D31692" w:rsidRPr="00E528C3" w14:paraId="65CE5FE1" w14:textId="77777777" w:rsidTr="00BE2840">
        <w:trPr>
          <w:cantSplit/>
          <w:tblHeader/>
        </w:trPr>
        <w:tc>
          <w:tcPr>
            <w:tcW w:w="2834" w:type="dxa"/>
          </w:tcPr>
          <w:p w14:paraId="54AC2F8E" w14:textId="77777777" w:rsidR="00BE2840" w:rsidRPr="00E528C3" w:rsidRDefault="00BE284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p>
        </w:tc>
        <w:tc>
          <w:tcPr>
            <w:tcW w:w="2835" w:type="dxa"/>
          </w:tcPr>
          <w:p w14:paraId="6CA92BBB" w14:textId="19CA06F0" w:rsidR="00BE2840" w:rsidRPr="00E528C3" w:rsidRDefault="00BE284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Government Furnished Equipment (GFE)</w:t>
            </w:r>
          </w:p>
        </w:tc>
        <w:tc>
          <w:tcPr>
            <w:tcW w:w="2835" w:type="dxa"/>
          </w:tcPr>
          <w:p w14:paraId="30FF9A46" w14:textId="384C7E90" w:rsidR="00BE2840" w:rsidRPr="00E528C3" w:rsidRDefault="00BE284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Government Furnished Information (GFI)</w:t>
            </w:r>
          </w:p>
        </w:tc>
        <w:tc>
          <w:tcPr>
            <w:tcW w:w="2835" w:type="dxa"/>
          </w:tcPr>
          <w:p w14:paraId="58CE3423" w14:textId="297D21A0" w:rsidR="00BE2840" w:rsidRPr="00E528C3" w:rsidRDefault="00BE284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Government Furnished Resources (GFR)</w:t>
            </w:r>
          </w:p>
        </w:tc>
        <w:tc>
          <w:tcPr>
            <w:tcW w:w="2835" w:type="dxa"/>
          </w:tcPr>
          <w:p w14:paraId="79B31234" w14:textId="2B42F283" w:rsidR="00BE2840" w:rsidRPr="00E528C3" w:rsidRDefault="00BE284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Government Furnished Facilities (GFF)</w:t>
            </w:r>
          </w:p>
        </w:tc>
      </w:tr>
      <w:tr w:rsidR="00D31692" w:rsidRPr="00E528C3" w14:paraId="1BA730D1" w14:textId="77777777" w:rsidTr="00BE2840">
        <w:trPr>
          <w:cantSplit/>
        </w:trPr>
        <w:tc>
          <w:tcPr>
            <w:tcW w:w="2834" w:type="dxa"/>
          </w:tcPr>
          <w:p w14:paraId="5554BD56" w14:textId="77777777" w:rsidR="00BE2840" w:rsidRDefault="00BE284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Description</w:t>
            </w:r>
          </w:p>
          <w:p w14:paraId="57DC618D" w14:textId="77777777" w:rsidR="00521D15" w:rsidRPr="00521D15" w:rsidRDefault="00521D15" w:rsidP="00521D15">
            <w:pPr>
              <w:rPr>
                <w:rFonts w:ascii="Arial" w:hAnsi="Arial" w:cs="Arial"/>
              </w:rPr>
            </w:pPr>
          </w:p>
          <w:p w14:paraId="0F93B7E5" w14:textId="77777777" w:rsidR="00521D15" w:rsidRPr="00521D15" w:rsidRDefault="00521D15" w:rsidP="00521D15">
            <w:pPr>
              <w:rPr>
                <w:rFonts w:ascii="Arial" w:hAnsi="Arial" w:cs="Arial"/>
              </w:rPr>
            </w:pPr>
          </w:p>
          <w:p w14:paraId="47BD76BC" w14:textId="77777777" w:rsidR="00521D15" w:rsidRPr="00521D15" w:rsidRDefault="00521D15" w:rsidP="00521D15">
            <w:pPr>
              <w:rPr>
                <w:rFonts w:ascii="Arial" w:hAnsi="Arial" w:cs="Arial"/>
              </w:rPr>
            </w:pPr>
          </w:p>
          <w:p w14:paraId="4B6F9EE6" w14:textId="77777777" w:rsidR="00521D15" w:rsidRPr="00521D15" w:rsidRDefault="00521D15" w:rsidP="00521D15">
            <w:pPr>
              <w:rPr>
                <w:rFonts w:ascii="Arial" w:hAnsi="Arial" w:cs="Arial"/>
              </w:rPr>
            </w:pPr>
          </w:p>
          <w:p w14:paraId="05A9CEB8" w14:textId="77777777" w:rsidR="00521D15" w:rsidRPr="00521D15" w:rsidRDefault="00521D15" w:rsidP="00521D15">
            <w:pPr>
              <w:rPr>
                <w:rFonts w:ascii="Arial" w:hAnsi="Arial" w:cs="Arial"/>
              </w:rPr>
            </w:pPr>
          </w:p>
          <w:p w14:paraId="771F4995" w14:textId="77777777" w:rsidR="00521D15" w:rsidRPr="00521D15" w:rsidRDefault="00521D15" w:rsidP="00521D15">
            <w:pPr>
              <w:rPr>
                <w:rFonts w:ascii="Arial" w:hAnsi="Arial" w:cs="Arial"/>
              </w:rPr>
            </w:pPr>
          </w:p>
          <w:p w14:paraId="4DDC380A" w14:textId="77777777" w:rsidR="00521D15" w:rsidRPr="00521D15" w:rsidRDefault="00521D15" w:rsidP="00521D15">
            <w:pPr>
              <w:rPr>
                <w:rFonts w:ascii="Arial" w:hAnsi="Arial" w:cs="Arial"/>
              </w:rPr>
            </w:pPr>
          </w:p>
          <w:p w14:paraId="1240C44F" w14:textId="77777777" w:rsidR="00521D15" w:rsidRDefault="00521D15" w:rsidP="00521D15">
            <w:pPr>
              <w:rPr>
                <w:rFonts w:ascii="Arial" w:hAnsi="Arial" w:cs="Arial"/>
                <w:b/>
              </w:rPr>
            </w:pPr>
          </w:p>
          <w:p w14:paraId="394138D8" w14:textId="145EC1E2" w:rsidR="00521D15" w:rsidRPr="00521D15" w:rsidRDefault="00521D15" w:rsidP="00521D15">
            <w:pPr>
              <w:jc w:val="center"/>
              <w:rPr>
                <w:rFonts w:ascii="Arial" w:hAnsi="Arial" w:cs="Arial"/>
              </w:rPr>
            </w:pPr>
          </w:p>
        </w:tc>
        <w:tc>
          <w:tcPr>
            <w:tcW w:w="2835" w:type="dxa"/>
          </w:tcPr>
          <w:p w14:paraId="511C44D3" w14:textId="0A85B6B8" w:rsidR="00BE2840" w:rsidRDefault="001A3F29"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MODNET Laptops</w:t>
            </w:r>
          </w:p>
          <w:p w14:paraId="6807E026" w14:textId="77777777" w:rsidR="001A3F29" w:rsidRDefault="001A3F29"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Gladiator DEL MOB SCP</w:t>
            </w:r>
          </w:p>
          <w:p w14:paraId="50BC82FB" w14:textId="77777777" w:rsidR="00607FFD" w:rsidRPr="00607FFD" w:rsidRDefault="00607FFD" w:rsidP="00607FFD"/>
          <w:p w14:paraId="0BC639CA" w14:textId="77777777" w:rsidR="00607FFD" w:rsidRPr="00607FFD" w:rsidRDefault="00607FFD" w:rsidP="00607FFD"/>
          <w:p w14:paraId="7993941B" w14:textId="77777777" w:rsidR="00607FFD" w:rsidRPr="00607FFD" w:rsidRDefault="00607FFD" w:rsidP="00607FFD"/>
          <w:p w14:paraId="4CEA97AE" w14:textId="77777777" w:rsidR="00607FFD" w:rsidRPr="00607FFD" w:rsidRDefault="00607FFD" w:rsidP="00607FFD"/>
          <w:p w14:paraId="011D2918" w14:textId="77777777" w:rsidR="00607FFD" w:rsidRPr="00607FFD" w:rsidRDefault="00607FFD" w:rsidP="00607FFD"/>
          <w:p w14:paraId="18C66E43" w14:textId="77777777" w:rsidR="00607FFD" w:rsidRPr="00607FFD" w:rsidRDefault="00607FFD" w:rsidP="00607FFD"/>
          <w:p w14:paraId="162E84D9" w14:textId="796AFF05" w:rsidR="00607FFD" w:rsidRPr="00607FFD" w:rsidRDefault="00607FFD" w:rsidP="00607FFD"/>
        </w:tc>
        <w:tc>
          <w:tcPr>
            <w:tcW w:w="2835" w:type="dxa"/>
          </w:tcPr>
          <w:p w14:paraId="5D488E50" w14:textId="77DA97D2" w:rsidR="00BE2840" w:rsidRDefault="00671556"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Relevant Protector</w:t>
            </w:r>
            <w:r w:rsidR="007E1301">
              <w:rPr>
                <w:rFonts w:ascii="Arial" w:hAnsi="Arial" w:cs="Arial"/>
                <w:szCs w:val="20"/>
              </w:rPr>
              <w:t xml:space="preserve"> technical </w:t>
            </w:r>
            <w:r w:rsidR="00505910">
              <w:rPr>
                <w:rFonts w:ascii="Arial" w:hAnsi="Arial" w:cs="Arial"/>
                <w:szCs w:val="20"/>
              </w:rPr>
              <w:t xml:space="preserve">and operator </w:t>
            </w:r>
            <w:r w:rsidR="007E1301">
              <w:rPr>
                <w:rFonts w:ascii="Arial" w:hAnsi="Arial" w:cs="Arial"/>
                <w:szCs w:val="20"/>
              </w:rPr>
              <w:t>documentation.</w:t>
            </w:r>
          </w:p>
          <w:p w14:paraId="11AB2C29" w14:textId="4BFA198F" w:rsidR="00671556" w:rsidRPr="00E528C3" w:rsidRDefault="00671556"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 xml:space="preserve">Relevant Shadow technical </w:t>
            </w:r>
            <w:r w:rsidR="00505910">
              <w:rPr>
                <w:rFonts w:ascii="Arial" w:hAnsi="Arial" w:cs="Arial"/>
                <w:szCs w:val="20"/>
              </w:rPr>
              <w:t xml:space="preserve">and operator </w:t>
            </w:r>
            <w:r>
              <w:rPr>
                <w:rFonts w:ascii="Arial" w:hAnsi="Arial" w:cs="Arial"/>
                <w:szCs w:val="20"/>
              </w:rPr>
              <w:t>documentation.</w:t>
            </w:r>
          </w:p>
        </w:tc>
        <w:tc>
          <w:tcPr>
            <w:tcW w:w="2835" w:type="dxa"/>
          </w:tcPr>
          <w:p w14:paraId="5AFD743B" w14:textId="27F5D9A6" w:rsidR="00BE2840" w:rsidRDefault="00835E9D"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BDUK DEL</w:t>
            </w:r>
            <w:r w:rsidR="00EC4085">
              <w:rPr>
                <w:rFonts w:ascii="Arial" w:hAnsi="Arial" w:cs="Arial"/>
                <w:szCs w:val="20"/>
              </w:rPr>
              <w:t>.</w:t>
            </w:r>
          </w:p>
          <w:p w14:paraId="7FE080D1" w14:textId="77777777" w:rsidR="00EC4085" w:rsidRDefault="00EC4085"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 xml:space="preserve">White Force </w:t>
            </w:r>
            <w:r w:rsidR="00F00694">
              <w:rPr>
                <w:rFonts w:ascii="Arial" w:hAnsi="Arial" w:cs="Arial"/>
                <w:szCs w:val="20"/>
              </w:rPr>
              <w:t>S</w:t>
            </w:r>
            <w:r>
              <w:rPr>
                <w:rFonts w:ascii="Arial" w:hAnsi="Arial" w:cs="Arial"/>
                <w:szCs w:val="20"/>
              </w:rPr>
              <w:t>taff</w:t>
            </w:r>
            <w:r w:rsidR="00F00694">
              <w:rPr>
                <w:rFonts w:ascii="Arial" w:hAnsi="Arial" w:cs="Arial"/>
                <w:szCs w:val="20"/>
              </w:rPr>
              <w:t>.</w:t>
            </w:r>
          </w:p>
          <w:p w14:paraId="33676D88" w14:textId="7DAB645C" w:rsidR="00C54F24" w:rsidRDefault="00671556"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Protector</w:t>
            </w:r>
            <w:r w:rsidR="00C54F24">
              <w:rPr>
                <w:rFonts w:ascii="Arial" w:hAnsi="Arial" w:cs="Arial"/>
                <w:szCs w:val="20"/>
              </w:rPr>
              <w:t xml:space="preserve"> SME</w:t>
            </w:r>
            <w:r w:rsidR="00620D85">
              <w:rPr>
                <w:rFonts w:ascii="Arial" w:hAnsi="Arial" w:cs="Arial"/>
                <w:szCs w:val="20"/>
              </w:rPr>
              <w:t xml:space="preserve"> including </w:t>
            </w:r>
            <w:r w:rsidR="007E70C1">
              <w:rPr>
                <w:rFonts w:ascii="Arial" w:hAnsi="Arial" w:cs="Arial"/>
                <w:szCs w:val="20"/>
              </w:rPr>
              <w:t xml:space="preserve">access to </w:t>
            </w:r>
            <w:r w:rsidR="00553F47">
              <w:rPr>
                <w:rFonts w:ascii="Arial" w:hAnsi="Arial" w:cs="Arial"/>
                <w:szCs w:val="20"/>
              </w:rPr>
              <w:t xml:space="preserve">industry SME such </w:t>
            </w:r>
            <w:r w:rsidR="00201CE4">
              <w:rPr>
                <w:rFonts w:ascii="Arial" w:hAnsi="Arial" w:cs="Arial"/>
                <w:szCs w:val="20"/>
              </w:rPr>
              <w:t xml:space="preserve">as </w:t>
            </w:r>
            <w:r w:rsidR="007E70C1">
              <w:rPr>
                <w:rFonts w:ascii="Arial" w:hAnsi="Arial" w:cs="Arial"/>
                <w:szCs w:val="20"/>
              </w:rPr>
              <w:t>GA ASI personnel</w:t>
            </w:r>
            <w:r w:rsidR="00C54F24">
              <w:rPr>
                <w:rFonts w:ascii="Arial" w:hAnsi="Arial" w:cs="Arial"/>
                <w:szCs w:val="20"/>
              </w:rPr>
              <w:t>.</w:t>
            </w:r>
          </w:p>
          <w:p w14:paraId="320E0E76" w14:textId="272BE412" w:rsidR="00C54F24" w:rsidRDefault="00C54F24"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Current</w:t>
            </w:r>
            <w:r w:rsidR="00671556">
              <w:rPr>
                <w:rFonts w:ascii="Arial" w:hAnsi="Arial" w:cs="Arial"/>
                <w:szCs w:val="20"/>
              </w:rPr>
              <w:t xml:space="preserve"> Protector</w:t>
            </w:r>
            <w:r>
              <w:rPr>
                <w:rFonts w:ascii="Arial" w:hAnsi="Arial" w:cs="Arial"/>
                <w:szCs w:val="20"/>
              </w:rPr>
              <w:t xml:space="preserve"> Operators.</w:t>
            </w:r>
          </w:p>
          <w:p w14:paraId="7435808F" w14:textId="0FAF8322" w:rsidR="007E1301" w:rsidRDefault="00FC1BA2"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Shadow SME.</w:t>
            </w:r>
          </w:p>
          <w:p w14:paraId="37ABC0C8" w14:textId="507984EC" w:rsidR="00FC1BA2" w:rsidRDefault="00FC1BA2"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Current Shadow Operators.</w:t>
            </w:r>
          </w:p>
          <w:p w14:paraId="1F2FA1D7" w14:textId="2134A74E" w:rsidR="00521D15" w:rsidRPr="00521D15" w:rsidRDefault="00033D5C" w:rsidP="00521D15">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MOD Gladiator Accreditor</w:t>
            </w:r>
            <w:r w:rsidR="00FC1BA2">
              <w:rPr>
                <w:rFonts w:ascii="Arial" w:hAnsi="Arial" w:cs="Arial"/>
                <w:szCs w:val="20"/>
              </w:rPr>
              <w:t>.</w:t>
            </w:r>
          </w:p>
          <w:p w14:paraId="6EC9E4A1" w14:textId="5BE5EFDC" w:rsidR="00521D15" w:rsidRPr="00521D15" w:rsidRDefault="00521D15" w:rsidP="00521D15"/>
        </w:tc>
        <w:tc>
          <w:tcPr>
            <w:tcW w:w="2835" w:type="dxa"/>
          </w:tcPr>
          <w:p w14:paraId="5254D61E" w14:textId="618EF167" w:rsidR="00BE2840" w:rsidRPr="00E528C3" w:rsidRDefault="00835E9D"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Gladiator DEL</w:t>
            </w:r>
            <w:r w:rsidR="00EC4085">
              <w:rPr>
                <w:rFonts w:ascii="Arial" w:hAnsi="Arial" w:cs="Arial"/>
                <w:szCs w:val="20"/>
              </w:rPr>
              <w:t>.</w:t>
            </w:r>
          </w:p>
        </w:tc>
      </w:tr>
      <w:tr w:rsidR="00D31692" w:rsidRPr="00E528C3" w14:paraId="4F99A06B" w14:textId="77777777" w:rsidTr="00BE2840">
        <w:trPr>
          <w:cantSplit/>
        </w:trPr>
        <w:tc>
          <w:tcPr>
            <w:tcW w:w="2834" w:type="dxa"/>
          </w:tcPr>
          <w:p w14:paraId="78087553" w14:textId="5A59F2F8" w:rsidR="00BE2840" w:rsidRPr="00E528C3" w:rsidRDefault="00BE284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lastRenderedPageBreak/>
              <w:t>Quantity</w:t>
            </w:r>
          </w:p>
        </w:tc>
        <w:tc>
          <w:tcPr>
            <w:tcW w:w="2835" w:type="dxa"/>
          </w:tcPr>
          <w:p w14:paraId="1BFEC371" w14:textId="55797559" w:rsidR="00BE2840" w:rsidRDefault="00DE3451"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 xml:space="preserve">MODNet </w:t>
            </w:r>
            <w:r w:rsidR="001A3F29">
              <w:rPr>
                <w:rFonts w:ascii="Arial" w:hAnsi="Arial" w:cs="Arial"/>
                <w:szCs w:val="20"/>
              </w:rPr>
              <w:t xml:space="preserve">Laptops: </w:t>
            </w:r>
            <w:r w:rsidR="001A3F29" w:rsidRPr="00607FFD">
              <w:rPr>
                <w:rFonts w:ascii="Arial" w:hAnsi="Arial" w:cs="Arial"/>
                <w:szCs w:val="20"/>
              </w:rPr>
              <w:t>3</w:t>
            </w:r>
          </w:p>
          <w:p w14:paraId="7789E237" w14:textId="69D0E68C" w:rsidR="001A3F29" w:rsidRPr="00E528C3" w:rsidRDefault="001A3F29"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MOB SCP: One.</w:t>
            </w:r>
          </w:p>
        </w:tc>
        <w:tc>
          <w:tcPr>
            <w:tcW w:w="2835" w:type="dxa"/>
          </w:tcPr>
          <w:p w14:paraId="7FB85BED" w14:textId="4880A147" w:rsidR="00BE2840" w:rsidRPr="00E528C3" w:rsidRDefault="007E1301"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One set.</w:t>
            </w:r>
          </w:p>
        </w:tc>
        <w:tc>
          <w:tcPr>
            <w:tcW w:w="2835" w:type="dxa"/>
          </w:tcPr>
          <w:p w14:paraId="7CCD2258" w14:textId="6E6F391F" w:rsidR="00BE2840" w:rsidRDefault="00EC4085"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 xml:space="preserve">BDUK </w:t>
            </w:r>
            <w:r w:rsidR="00C54F24">
              <w:rPr>
                <w:rFonts w:ascii="Arial" w:hAnsi="Arial" w:cs="Arial"/>
                <w:szCs w:val="20"/>
              </w:rPr>
              <w:t xml:space="preserve">DEL </w:t>
            </w:r>
            <w:r>
              <w:rPr>
                <w:rFonts w:ascii="Arial" w:hAnsi="Arial" w:cs="Arial"/>
                <w:szCs w:val="20"/>
              </w:rPr>
              <w:t xml:space="preserve">staff </w:t>
            </w:r>
            <w:r w:rsidR="00D12BEC">
              <w:rPr>
                <w:rFonts w:ascii="Arial" w:hAnsi="Arial" w:cs="Arial"/>
                <w:szCs w:val="20"/>
              </w:rPr>
              <w:t>support</w:t>
            </w:r>
            <w:r w:rsidR="008E480A">
              <w:rPr>
                <w:rFonts w:ascii="Arial" w:hAnsi="Arial" w:cs="Arial"/>
                <w:szCs w:val="20"/>
              </w:rPr>
              <w:t xml:space="preserve">, </w:t>
            </w:r>
            <w:r>
              <w:rPr>
                <w:rFonts w:ascii="Arial" w:hAnsi="Arial" w:cs="Arial"/>
                <w:szCs w:val="20"/>
              </w:rPr>
              <w:t xml:space="preserve">assessed as 1-2 personnel from the DEL for up to 50% of the working week from </w:t>
            </w:r>
            <w:r w:rsidR="007F0847">
              <w:rPr>
                <w:rFonts w:ascii="Arial" w:hAnsi="Arial" w:cs="Arial"/>
                <w:szCs w:val="20"/>
              </w:rPr>
              <w:t>Aug</w:t>
            </w:r>
            <w:r w:rsidR="002857DF">
              <w:rPr>
                <w:rFonts w:ascii="Arial" w:hAnsi="Arial" w:cs="Arial"/>
                <w:szCs w:val="20"/>
              </w:rPr>
              <w:t xml:space="preserve"> </w:t>
            </w:r>
            <w:r w:rsidR="00FC1BA2">
              <w:rPr>
                <w:rFonts w:ascii="Arial" w:hAnsi="Arial" w:cs="Arial"/>
                <w:szCs w:val="20"/>
              </w:rPr>
              <w:t>23</w:t>
            </w:r>
            <w:r>
              <w:rPr>
                <w:rFonts w:ascii="Arial" w:hAnsi="Arial" w:cs="Arial"/>
                <w:szCs w:val="20"/>
              </w:rPr>
              <w:t xml:space="preserve"> to </w:t>
            </w:r>
            <w:r w:rsidR="00584F90">
              <w:rPr>
                <w:rFonts w:ascii="Arial" w:hAnsi="Arial" w:cs="Arial"/>
                <w:szCs w:val="20"/>
              </w:rPr>
              <w:t>Mar 24</w:t>
            </w:r>
            <w:r>
              <w:rPr>
                <w:rFonts w:ascii="Arial" w:hAnsi="Arial" w:cs="Arial"/>
                <w:szCs w:val="20"/>
              </w:rPr>
              <w:t>.</w:t>
            </w:r>
          </w:p>
          <w:p w14:paraId="023F7750" w14:textId="4FADC84D" w:rsidR="00EC4085" w:rsidRDefault="00EC4085"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WF staff</w:t>
            </w:r>
            <w:r w:rsidR="001C6A79">
              <w:rPr>
                <w:rFonts w:ascii="Arial" w:hAnsi="Arial" w:cs="Arial"/>
                <w:szCs w:val="20"/>
              </w:rPr>
              <w:t xml:space="preserve"> support, consisting of</w:t>
            </w:r>
            <w:r>
              <w:rPr>
                <w:rFonts w:ascii="Arial" w:hAnsi="Arial" w:cs="Arial"/>
                <w:szCs w:val="20"/>
              </w:rPr>
              <w:t xml:space="preserve"> 2-4 personnel for up to 50% of the working week </w:t>
            </w:r>
            <w:r w:rsidR="007F0847">
              <w:rPr>
                <w:rFonts w:ascii="Arial" w:hAnsi="Arial" w:cs="Arial"/>
                <w:szCs w:val="20"/>
              </w:rPr>
              <w:t>Aug</w:t>
            </w:r>
            <w:r w:rsidR="001D6FCE">
              <w:rPr>
                <w:rFonts w:ascii="Arial" w:hAnsi="Arial" w:cs="Arial"/>
                <w:szCs w:val="20"/>
              </w:rPr>
              <w:t xml:space="preserve"> 23 to </w:t>
            </w:r>
            <w:r w:rsidR="00584F90">
              <w:rPr>
                <w:rFonts w:ascii="Arial" w:hAnsi="Arial" w:cs="Arial"/>
                <w:szCs w:val="20"/>
              </w:rPr>
              <w:t>Mar 24</w:t>
            </w:r>
            <w:r>
              <w:rPr>
                <w:rFonts w:ascii="Arial" w:hAnsi="Arial" w:cs="Arial"/>
                <w:szCs w:val="20"/>
              </w:rPr>
              <w:t>.</w:t>
            </w:r>
          </w:p>
          <w:p w14:paraId="295D1E03" w14:textId="5E34D8E0" w:rsidR="00C54F24" w:rsidRDefault="00FC1BA2" w:rsidP="00C54F24">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Protector and Shadow</w:t>
            </w:r>
            <w:r w:rsidR="00C54F24">
              <w:rPr>
                <w:rFonts w:ascii="Arial" w:hAnsi="Arial" w:cs="Arial"/>
                <w:szCs w:val="20"/>
              </w:rPr>
              <w:t xml:space="preserve"> SME</w:t>
            </w:r>
            <w:r w:rsidR="008E480A">
              <w:rPr>
                <w:rFonts w:ascii="Arial" w:hAnsi="Arial" w:cs="Arial"/>
                <w:szCs w:val="20"/>
              </w:rPr>
              <w:t xml:space="preserve"> support</w:t>
            </w:r>
            <w:r w:rsidR="004201B1">
              <w:rPr>
                <w:rFonts w:ascii="Arial" w:hAnsi="Arial" w:cs="Arial"/>
                <w:szCs w:val="20"/>
              </w:rPr>
              <w:t>,</w:t>
            </w:r>
            <w:r w:rsidR="00C54F24">
              <w:rPr>
                <w:rFonts w:ascii="Arial" w:hAnsi="Arial" w:cs="Arial"/>
                <w:szCs w:val="20"/>
              </w:rPr>
              <w:t xml:space="preserve"> assessed as occasional meetings and email </w:t>
            </w:r>
            <w:r w:rsidR="00C54F24" w:rsidRPr="00607FFD">
              <w:rPr>
                <w:rFonts w:ascii="Arial" w:hAnsi="Arial" w:cs="Arial"/>
                <w:szCs w:val="20"/>
              </w:rPr>
              <w:t xml:space="preserve">exchange </w:t>
            </w:r>
            <w:r w:rsidR="00584F90">
              <w:rPr>
                <w:rFonts w:ascii="Arial" w:hAnsi="Arial" w:cs="Arial"/>
                <w:szCs w:val="20"/>
              </w:rPr>
              <w:t>Apr 23 to Mar 24</w:t>
            </w:r>
            <w:r w:rsidR="00C54F24" w:rsidRPr="00607FFD">
              <w:rPr>
                <w:rFonts w:ascii="Arial" w:hAnsi="Arial" w:cs="Arial"/>
                <w:szCs w:val="20"/>
              </w:rPr>
              <w:t xml:space="preserve">. </w:t>
            </w:r>
            <w:r w:rsidR="00D31692" w:rsidRPr="00607FFD">
              <w:rPr>
                <w:rFonts w:ascii="Arial" w:hAnsi="Arial" w:cs="Arial"/>
                <w:szCs w:val="20"/>
              </w:rPr>
              <w:t>This inc</w:t>
            </w:r>
            <w:r w:rsidR="00D31692">
              <w:rPr>
                <w:rFonts w:ascii="Arial" w:hAnsi="Arial" w:cs="Arial"/>
                <w:szCs w:val="20"/>
              </w:rPr>
              <w:t xml:space="preserve">ludes potential Contractor/Sub-contractor </w:t>
            </w:r>
            <w:r w:rsidR="004F17F6">
              <w:rPr>
                <w:rFonts w:ascii="Arial" w:hAnsi="Arial" w:cs="Arial"/>
                <w:szCs w:val="20"/>
              </w:rPr>
              <w:t xml:space="preserve">fact finding visits to GA-ASI’s Protector </w:t>
            </w:r>
            <w:r w:rsidR="00E03D8A">
              <w:rPr>
                <w:rFonts w:ascii="Arial" w:hAnsi="Arial" w:cs="Arial"/>
                <w:szCs w:val="20"/>
              </w:rPr>
              <w:t xml:space="preserve">SME/Site in </w:t>
            </w:r>
            <w:r w:rsidR="00584F90">
              <w:rPr>
                <w:rFonts w:ascii="Arial" w:hAnsi="Arial" w:cs="Arial"/>
                <w:szCs w:val="20"/>
              </w:rPr>
              <w:t>Q1/2 2023</w:t>
            </w:r>
          </w:p>
          <w:p w14:paraId="7217EEFF" w14:textId="6192F950" w:rsidR="00C54F24" w:rsidRDefault="00FC1BA2" w:rsidP="00C54F24">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Protector and Shadow</w:t>
            </w:r>
            <w:r w:rsidR="00C54F24" w:rsidRPr="00C54F24">
              <w:rPr>
                <w:rFonts w:ascii="Arial" w:hAnsi="Arial" w:cs="Arial"/>
                <w:szCs w:val="20"/>
              </w:rPr>
              <w:t xml:space="preserve"> operator</w:t>
            </w:r>
            <w:r w:rsidR="004201B1">
              <w:rPr>
                <w:rFonts w:ascii="Arial" w:hAnsi="Arial" w:cs="Arial"/>
                <w:szCs w:val="20"/>
              </w:rPr>
              <w:t xml:space="preserve"> support, assessed as </w:t>
            </w:r>
            <w:r w:rsidR="004C1EF3">
              <w:rPr>
                <w:rFonts w:ascii="Arial" w:hAnsi="Arial" w:cs="Arial"/>
                <w:szCs w:val="20"/>
              </w:rPr>
              <w:t>2 crews</w:t>
            </w:r>
            <w:r w:rsidR="004201B1">
              <w:rPr>
                <w:rFonts w:ascii="Arial" w:hAnsi="Arial" w:cs="Arial"/>
                <w:szCs w:val="20"/>
              </w:rPr>
              <w:t xml:space="preserve"> (objective) </w:t>
            </w:r>
            <w:r w:rsidR="00D215D0">
              <w:rPr>
                <w:rFonts w:ascii="Arial" w:hAnsi="Arial" w:cs="Arial"/>
                <w:szCs w:val="20"/>
              </w:rPr>
              <w:t xml:space="preserve">or </w:t>
            </w:r>
            <w:r w:rsidR="004C1EF3">
              <w:rPr>
                <w:rFonts w:ascii="Arial" w:hAnsi="Arial" w:cs="Arial"/>
                <w:szCs w:val="20"/>
              </w:rPr>
              <w:t>1 crews</w:t>
            </w:r>
            <w:r w:rsidR="00D215D0">
              <w:rPr>
                <w:rFonts w:ascii="Arial" w:hAnsi="Arial" w:cs="Arial"/>
                <w:szCs w:val="20"/>
              </w:rPr>
              <w:t xml:space="preserve"> (threshold) </w:t>
            </w:r>
            <w:r w:rsidR="004F1897">
              <w:rPr>
                <w:rFonts w:ascii="Arial" w:hAnsi="Arial" w:cs="Arial"/>
                <w:szCs w:val="20"/>
              </w:rPr>
              <w:t xml:space="preserve">for </w:t>
            </w:r>
            <w:r w:rsidR="00FD1FBE">
              <w:rPr>
                <w:rFonts w:ascii="Arial" w:hAnsi="Arial" w:cs="Arial"/>
                <w:szCs w:val="20"/>
              </w:rPr>
              <w:t xml:space="preserve">up to 2 </w:t>
            </w:r>
            <w:r w:rsidR="004F1897">
              <w:rPr>
                <w:rFonts w:ascii="Arial" w:hAnsi="Arial" w:cs="Arial"/>
                <w:szCs w:val="20"/>
              </w:rPr>
              <w:t>one</w:t>
            </w:r>
            <w:r w:rsidR="00FD1FBE">
              <w:rPr>
                <w:rFonts w:ascii="Arial" w:hAnsi="Arial" w:cs="Arial"/>
                <w:szCs w:val="20"/>
              </w:rPr>
              <w:t>-</w:t>
            </w:r>
            <w:r w:rsidR="004F1897">
              <w:rPr>
                <w:rFonts w:ascii="Arial" w:hAnsi="Arial" w:cs="Arial"/>
                <w:szCs w:val="20"/>
              </w:rPr>
              <w:t xml:space="preserve">week </w:t>
            </w:r>
            <w:r w:rsidR="00FD1FBE">
              <w:rPr>
                <w:rFonts w:ascii="Arial" w:hAnsi="Arial" w:cs="Arial"/>
                <w:szCs w:val="20"/>
              </w:rPr>
              <w:t>perio</w:t>
            </w:r>
            <w:r w:rsidR="00EB0398">
              <w:rPr>
                <w:rFonts w:ascii="Arial" w:hAnsi="Arial" w:cs="Arial"/>
                <w:szCs w:val="20"/>
              </w:rPr>
              <w:t>d</w:t>
            </w:r>
            <w:r w:rsidR="00FD1FBE">
              <w:rPr>
                <w:rFonts w:ascii="Arial" w:hAnsi="Arial" w:cs="Arial"/>
                <w:szCs w:val="20"/>
              </w:rPr>
              <w:t xml:space="preserve">s </w:t>
            </w:r>
            <w:r w:rsidR="00D215D0">
              <w:rPr>
                <w:rFonts w:ascii="Arial" w:hAnsi="Arial" w:cs="Arial"/>
                <w:szCs w:val="20"/>
              </w:rPr>
              <w:t>during</w:t>
            </w:r>
            <w:r w:rsidR="004F1897">
              <w:rPr>
                <w:rFonts w:ascii="Arial" w:hAnsi="Arial" w:cs="Arial"/>
                <w:szCs w:val="20"/>
              </w:rPr>
              <w:t xml:space="preserve"> </w:t>
            </w:r>
            <w:r w:rsidR="00584F90">
              <w:rPr>
                <w:rFonts w:ascii="Arial" w:hAnsi="Arial" w:cs="Arial"/>
                <w:szCs w:val="20"/>
              </w:rPr>
              <w:t>Q1 2023</w:t>
            </w:r>
            <w:r w:rsidR="00851987">
              <w:rPr>
                <w:rFonts w:ascii="Arial" w:hAnsi="Arial" w:cs="Arial"/>
                <w:szCs w:val="20"/>
              </w:rPr>
              <w:t>.</w:t>
            </w:r>
          </w:p>
          <w:p w14:paraId="09F6FA4A" w14:textId="77777777" w:rsidR="00033D5C" w:rsidRDefault="0051629E" w:rsidP="00C54F24">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 xml:space="preserve">MOD Gladiator Accreditor support as required to </w:t>
            </w:r>
            <w:r w:rsidR="00505DC0">
              <w:rPr>
                <w:rFonts w:ascii="Arial" w:hAnsi="Arial" w:cs="Arial"/>
                <w:szCs w:val="20"/>
              </w:rPr>
              <w:t>attain</w:t>
            </w:r>
            <w:r>
              <w:rPr>
                <w:rFonts w:ascii="Arial" w:hAnsi="Arial" w:cs="Arial"/>
                <w:szCs w:val="20"/>
              </w:rPr>
              <w:t xml:space="preserve"> At</w:t>
            </w:r>
            <w:r w:rsidR="00426DDC">
              <w:rPr>
                <w:rFonts w:ascii="Arial" w:hAnsi="Arial" w:cs="Arial"/>
                <w:szCs w:val="20"/>
              </w:rPr>
              <w:t>T</w:t>
            </w:r>
            <w:r w:rsidR="00646352">
              <w:rPr>
                <w:rFonts w:ascii="Arial" w:hAnsi="Arial" w:cs="Arial"/>
                <w:szCs w:val="20"/>
              </w:rPr>
              <w:t>.</w:t>
            </w:r>
          </w:p>
          <w:p w14:paraId="5EAB8E5A" w14:textId="2425189B" w:rsidR="00584F90" w:rsidRPr="00E528C3" w:rsidRDefault="00584F90" w:rsidP="00C54F24">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Gladiator Independent Tech Support Service</w:t>
            </w:r>
            <w:r w:rsidR="00E1574A">
              <w:rPr>
                <w:rFonts w:ascii="Arial" w:hAnsi="Arial" w:cs="Arial"/>
                <w:szCs w:val="20"/>
              </w:rPr>
              <w:t>, assessed as up to one day per week throughout the CCD.</w:t>
            </w:r>
          </w:p>
        </w:tc>
        <w:tc>
          <w:tcPr>
            <w:tcW w:w="2835" w:type="dxa"/>
          </w:tcPr>
          <w:p w14:paraId="76810B40" w14:textId="2CE247EF" w:rsidR="00BE2840" w:rsidRPr="00E528C3" w:rsidRDefault="001D6FCE"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sidRPr="00607FFD">
              <w:rPr>
                <w:rFonts w:ascii="Arial" w:hAnsi="Arial" w:cs="Arial"/>
                <w:szCs w:val="20"/>
              </w:rPr>
              <w:t>Aug</w:t>
            </w:r>
            <w:r w:rsidR="00DE3451" w:rsidRPr="00607FFD">
              <w:rPr>
                <w:rFonts w:ascii="Arial" w:hAnsi="Arial" w:cs="Arial"/>
                <w:szCs w:val="20"/>
              </w:rPr>
              <w:t xml:space="preserve"> </w:t>
            </w:r>
            <w:r w:rsidR="00835E9D" w:rsidRPr="00607FFD">
              <w:rPr>
                <w:rFonts w:ascii="Arial" w:hAnsi="Arial" w:cs="Arial"/>
                <w:szCs w:val="20"/>
              </w:rPr>
              <w:t>2</w:t>
            </w:r>
            <w:r w:rsidR="007B2E08" w:rsidRPr="00607FFD">
              <w:rPr>
                <w:rFonts w:ascii="Arial" w:hAnsi="Arial" w:cs="Arial"/>
                <w:szCs w:val="20"/>
              </w:rPr>
              <w:t>3</w:t>
            </w:r>
            <w:r w:rsidR="00835E9D" w:rsidRPr="00607FFD">
              <w:rPr>
                <w:rFonts w:ascii="Arial" w:hAnsi="Arial" w:cs="Arial"/>
                <w:szCs w:val="20"/>
              </w:rPr>
              <w:t xml:space="preserve"> to </w:t>
            </w:r>
            <w:r w:rsidR="000D51E2" w:rsidRPr="00607FFD">
              <w:rPr>
                <w:rFonts w:ascii="Arial" w:hAnsi="Arial" w:cs="Arial"/>
                <w:szCs w:val="20"/>
              </w:rPr>
              <w:t>Mar</w:t>
            </w:r>
            <w:r w:rsidR="007B2E08" w:rsidRPr="00607FFD">
              <w:rPr>
                <w:rFonts w:ascii="Arial" w:hAnsi="Arial" w:cs="Arial"/>
                <w:szCs w:val="20"/>
              </w:rPr>
              <w:t xml:space="preserve"> </w:t>
            </w:r>
            <w:r w:rsidR="00835E9D" w:rsidRPr="00607FFD">
              <w:rPr>
                <w:rFonts w:ascii="Arial" w:hAnsi="Arial" w:cs="Arial"/>
                <w:szCs w:val="20"/>
              </w:rPr>
              <w:t>2</w:t>
            </w:r>
            <w:r w:rsidR="007B2E08" w:rsidRPr="00607FFD">
              <w:rPr>
                <w:rFonts w:ascii="Arial" w:hAnsi="Arial" w:cs="Arial"/>
                <w:szCs w:val="20"/>
              </w:rPr>
              <w:t>4</w:t>
            </w:r>
            <w:r w:rsidR="00933DAD">
              <w:rPr>
                <w:rFonts w:ascii="Arial" w:hAnsi="Arial" w:cs="Arial"/>
                <w:szCs w:val="20"/>
              </w:rPr>
              <w:t>.</w:t>
            </w:r>
          </w:p>
        </w:tc>
      </w:tr>
      <w:tr w:rsidR="00D31692" w:rsidRPr="00E528C3" w14:paraId="481CCE1E" w14:textId="77777777" w:rsidTr="00BE2840">
        <w:trPr>
          <w:cantSplit/>
        </w:trPr>
        <w:tc>
          <w:tcPr>
            <w:tcW w:w="2834" w:type="dxa"/>
          </w:tcPr>
          <w:p w14:paraId="53AC009C" w14:textId="3AF49A2C" w:rsidR="00BE2840" w:rsidRPr="00E528C3" w:rsidRDefault="00BE284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Terms of Loan</w:t>
            </w:r>
          </w:p>
        </w:tc>
        <w:tc>
          <w:tcPr>
            <w:tcW w:w="2835" w:type="dxa"/>
          </w:tcPr>
          <w:p w14:paraId="08A0556A" w14:textId="42215E91" w:rsidR="00BE2840" w:rsidRPr="00E528C3" w:rsidRDefault="001A3F29"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As agreed.</w:t>
            </w:r>
          </w:p>
        </w:tc>
        <w:tc>
          <w:tcPr>
            <w:tcW w:w="2835" w:type="dxa"/>
          </w:tcPr>
          <w:p w14:paraId="09F976D6" w14:textId="58761A4D" w:rsidR="00BE2840" w:rsidRPr="00E528C3" w:rsidRDefault="007E1301"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As agreed.</w:t>
            </w:r>
          </w:p>
        </w:tc>
        <w:tc>
          <w:tcPr>
            <w:tcW w:w="2835" w:type="dxa"/>
          </w:tcPr>
          <w:p w14:paraId="4250B37A" w14:textId="5ABBF4BB" w:rsidR="00BE2840" w:rsidRPr="00E528C3" w:rsidRDefault="00BE2840"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sidRPr="00E528C3">
              <w:rPr>
                <w:rFonts w:ascii="Arial" w:hAnsi="Arial" w:cs="Arial"/>
                <w:szCs w:val="20"/>
              </w:rPr>
              <w:t>As detailed in the contract</w:t>
            </w:r>
            <w:r w:rsidR="00EC4085">
              <w:rPr>
                <w:rFonts w:ascii="Arial" w:hAnsi="Arial" w:cs="Arial"/>
                <w:szCs w:val="20"/>
              </w:rPr>
              <w:t>.</w:t>
            </w:r>
          </w:p>
        </w:tc>
        <w:tc>
          <w:tcPr>
            <w:tcW w:w="2835" w:type="dxa"/>
          </w:tcPr>
          <w:p w14:paraId="2D0230F4" w14:textId="45DBEDA4" w:rsidR="00BE2840" w:rsidRPr="00E528C3" w:rsidRDefault="00BE2840"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sidRPr="00E528C3">
              <w:rPr>
                <w:rFonts w:ascii="Arial" w:hAnsi="Arial" w:cs="Arial"/>
                <w:szCs w:val="20"/>
              </w:rPr>
              <w:t>DEFCON 76</w:t>
            </w:r>
            <w:r w:rsidR="007E1301">
              <w:rPr>
                <w:rFonts w:ascii="Arial" w:hAnsi="Arial" w:cs="Arial"/>
                <w:szCs w:val="20"/>
              </w:rPr>
              <w:t>.</w:t>
            </w:r>
          </w:p>
        </w:tc>
      </w:tr>
      <w:tr w:rsidR="00D31692" w:rsidRPr="00E528C3" w14:paraId="59AF803C" w14:textId="77777777" w:rsidTr="00BE2840">
        <w:trPr>
          <w:cantSplit/>
        </w:trPr>
        <w:tc>
          <w:tcPr>
            <w:tcW w:w="2834" w:type="dxa"/>
          </w:tcPr>
          <w:p w14:paraId="141C27B2" w14:textId="5391A7E5" w:rsidR="00BE2840" w:rsidRPr="00E528C3" w:rsidRDefault="00BE284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lastRenderedPageBreak/>
              <w:t>Task</w:t>
            </w:r>
          </w:p>
        </w:tc>
        <w:tc>
          <w:tcPr>
            <w:tcW w:w="2835" w:type="dxa"/>
          </w:tcPr>
          <w:p w14:paraId="0CE3E09A" w14:textId="2138751C" w:rsidR="00BE2840" w:rsidRDefault="001A3F29"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Laptops: One each for the contractor Project, Technical and Operational/Training Leads.</w:t>
            </w:r>
          </w:p>
          <w:p w14:paraId="172BA67E" w14:textId="53FC87BC" w:rsidR="001A3F29" w:rsidRPr="00E528C3" w:rsidRDefault="001A3F29"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 xml:space="preserve">MOB SCP: </w:t>
            </w:r>
            <w:r w:rsidRPr="001A3F29">
              <w:rPr>
                <w:rFonts w:ascii="Arial" w:hAnsi="Arial" w:cs="Arial"/>
                <w:szCs w:val="20"/>
              </w:rPr>
              <w:t>Support the integration of the CCD equipment into the Gladiator system; Support CCD assessment activity.</w:t>
            </w:r>
          </w:p>
        </w:tc>
        <w:tc>
          <w:tcPr>
            <w:tcW w:w="2835" w:type="dxa"/>
          </w:tcPr>
          <w:p w14:paraId="009EE68D" w14:textId="7C261503" w:rsidR="00BE2840" w:rsidRPr="00795E6C" w:rsidRDefault="00C11CAE"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sidRPr="00795E6C">
              <w:rPr>
                <w:rFonts w:ascii="Arial" w:hAnsi="Arial" w:cs="Arial"/>
                <w:szCs w:val="20"/>
              </w:rPr>
              <w:t xml:space="preserve">Platform </w:t>
            </w:r>
            <w:r w:rsidR="000A703C" w:rsidRPr="00795E6C">
              <w:rPr>
                <w:rFonts w:ascii="Arial" w:hAnsi="Arial" w:cs="Arial"/>
                <w:szCs w:val="20"/>
              </w:rPr>
              <w:t xml:space="preserve">system technical and operator documentation is required to support the development of the </w:t>
            </w:r>
            <w:r w:rsidR="00E046F3" w:rsidRPr="00795E6C">
              <w:rPr>
                <w:rFonts w:ascii="Arial" w:hAnsi="Arial" w:cs="Arial"/>
                <w:szCs w:val="20"/>
              </w:rPr>
              <w:t>emulated air and mission s</w:t>
            </w:r>
            <w:r w:rsidR="00952581" w:rsidRPr="00795E6C">
              <w:rPr>
                <w:rFonts w:ascii="Arial" w:hAnsi="Arial" w:cs="Arial"/>
                <w:szCs w:val="20"/>
              </w:rPr>
              <w:t xml:space="preserve">ystems for the own-ship </w:t>
            </w:r>
            <w:r w:rsidR="00780A8B" w:rsidRPr="00795E6C">
              <w:rPr>
                <w:rFonts w:ascii="Arial" w:hAnsi="Arial" w:cs="Arial"/>
                <w:szCs w:val="20"/>
              </w:rPr>
              <w:t xml:space="preserve">element of the prototype </w:t>
            </w:r>
            <w:r w:rsidR="00EB0398" w:rsidRPr="00795E6C">
              <w:rPr>
                <w:rFonts w:ascii="Arial" w:hAnsi="Arial" w:cs="Arial"/>
                <w:szCs w:val="20"/>
              </w:rPr>
              <w:t>STD</w:t>
            </w:r>
            <w:r w:rsidR="005A7D35" w:rsidRPr="00795E6C">
              <w:rPr>
                <w:rFonts w:ascii="Arial" w:hAnsi="Arial" w:cs="Arial"/>
                <w:szCs w:val="20"/>
              </w:rPr>
              <w:t>.</w:t>
            </w:r>
          </w:p>
        </w:tc>
        <w:tc>
          <w:tcPr>
            <w:tcW w:w="2835" w:type="dxa"/>
          </w:tcPr>
          <w:p w14:paraId="37BA56FE" w14:textId="77777777" w:rsidR="00BE2840" w:rsidRDefault="00F00694"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BDUK: Support the integration of the CCD equipment into the Gladiator system; Support the CCD assessment activity.</w:t>
            </w:r>
          </w:p>
          <w:p w14:paraId="2E8BE223" w14:textId="0AEAAA09" w:rsidR="003C29AA" w:rsidRDefault="003C29AA"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 xml:space="preserve">Gladiator Independent Tech Support Team: Support </w:t>
            </w:r>
            <w:r w:rsidR="00584F90">
              <w:rPr>
                <w:rFonts w:ascii="Arial" w:hAnsi="Arial" w:cs="Arial"/>
                <w:szCs w:val="20"/>
              </w:rPr>
              <w:t>with advice and technical assurance.</w:t>
            </w:r>
          </w:p>
          <w:p w14:paraId="19DA9A3F" w14:textId="77777777" w:rsidR="00F00694" w:rsidRDefault="00F00694"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WF: Support scenario generation and training utilisation assessment activities.</w:t>
            </w:r>
          </w:p>
          <w:p w14:paraId="60B78D06" w14:textId="21100A78" w:rsidR="004F1897" w:rsidRDefault="001577B5"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Protector and Shadow</w:t>
            </w:r>
            <w:r w:rsidR="004F1897">
              <w:rPr>
                <w:rFonts w:ascii="Arial" w:hAnsi="Arial" w:cs="Arial"/>
                <w:szCs w:val="20"/>
              </w:rPr>
              <w:t xml:space="preserve"> SME</w:t>
            </w:r>
            <w:r w:rsidR="00553F47">
              <w:rPr>
                <w:rFonts w:ascii="Arial" w:hAnsi="Arial" w:cs="Arial"/>
                <w:szCs w:val="20"/>
              </w:rPr>
              <w:t xml:space="preserve"> (including industry SME)</w:t>
            </w:r>
            <w:r w:rsidR="004F1897">
              <w:rPr>
                <w:rFonts w:ascii="Arial" w:hAnsi="Arial" w:cs="Arial"/>
                <w:szCs w:val="20"/>
              </w:rPr>
              <w:t>: S</w:t>
            </w:r>
            <w:r w:rsidR="004F1897" w:rsidRPr="004F1897">
              <w:rPr>
                <w:rFonts w:ascii="Arial" w:hAnsi="Arial" w:cs="Arial"/>
                <w:szCs w:val="20"/>
              </w:rPr>
              <w:t xml:space="preserve">upport </w:t>
            </w:r>
            <w:r w:rsidR="00780A8B">
              <w:rPr>
                <w:rFonts w:ascii="Arial" w:hAnsi="Arial" w:cs="Arial"/>
                <w:szCs w:val="20"/>
              </w:rPr>
              <w:t>development of own-ship</w:t>
            </w:r>
            <w:r w:rsidR="00AC31D2">
              <w:rPr>
                <w:rFonts w:ascii="Arial" w:hAnsi="Arial" w:cs="Arial"/>
                <w:szCs w:val="20"/>
              </w:rPr>
              <w:t xml:space="preserve"> systems’ emulations, </w:t>
            </w:r>
            <w:r w:rsidR="004F1897" w:rsidRPr="004F1897">
              <w:rPr>
                <w:rFonts w:ascii="Arial" w:hAnsi="Arial" w:cs="Arial"/>
                <w:szCs w:val="20"/>
              </w:rPr>
              <w:t>scenario building and assessment planning</w:t>
            </w:r>
            <w:r w:rsidR="00AC31D2">
              <w:rPr>
                <w:rFonts w:ascii="Arial" w:hAnsi="Arial" w:cs="Arial"/>
                <w:szCs w:val="20"/>
              </w:rPr>
              <w:t>.</w:t>
            </w:r>
          </w:p>
          <w:p w14:paraId="7E142CF1" w14:textId="79950EEF" w:rsidR="004F1897" w:rsidRDefault="001577B5"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Protector and Shadow</w:t>
            </w:r>
            <w:r w:rsidR="004F1897">
              <w:rPr>
                <w:rFonts w:ascii="Arial" w:hAnsi="Arial" w:cs="Arial"/>
                <w:szCs w:val="20"/>
              </w:rPr>
              <w:t xml:space="preserve"> Operator</w:t>
            </w:r>
            <w:r w:rsidR="00831FEA">
              <w:rPr>
                <w:rFonts w:ascii="Arial" w:hAnsi="Arial" w:cs="Arial"/>
                <w:szCs w:val="20"/>
              </w:rPr>
              <w:t>s</w:t>
            </w:r>
            <w:r w:rsidR="004F1897">
              <w:rPr>
                <w:rFonts w:ascii="Arial" w:hAnsi="Arial" w:cs="Arial"/>
                <w:szCs w:val="20"/>
              </w:rPr>
              <w:t>: C</w:t>
            </w:r>
            <w:r w:rsidR="004F1897" w:rsidRPr="004F1897">
              <w:rPr>
                <w:rFonts w:ascii="Arial" w:hAnsi="Arial" w:cs="Arial"/>
                <w:szCs w:val="20"/>
              </w:rPr>
              <w:t>onduct CCD final training utilisation assessment.</w:t>
            </w:r>
          </w:p>
          <w:p w14:paraId="6AFF5A3B" w14:textId="4E008191" w:rsidR="0092547B" w:rsidRPr="00E528C3" w:rsidRDefault="00646352"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 xml:space="preserve">Gladiator Accreditor: </w:t>
            </w:r>
            <w:r w:rsidRPr="00646352">
              <w:rPr>
                <w:rFonts w:ascii="Arial" w:hAnsi="Arial" w:cs="Arial"/>
                <w:szCs w:val="20"/>
              </w:rPr>
              <w:t>support as required to attain AtT.</w:t>
            </w:r>
          </w:p>
        </w:tc>
        <w:tc>
          <w:tcPr>
            <w:tcW w:w="2835" w:type="dxa"/>
          </w:tcPr>
          <w:p w14:paraId="61356D50" w14:textId="2AE52F07" w:rsidR="00BE2840" w:rsidRPr="00E528C3" w:rsidRDefault="00EC4085"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 xml:space="preserve">Space to house CCD equipment for the Gladiator </w:t>
            </w:r>
            <w:r w:rsidR="00822250">
              <w:rPr>
                <w:rFonts w:ascii="Arial" w:hAnsi="Arial" w:cs="Arial"/>
                <w:szCs w:val="20"/>
              </w:rPr>
              <w:t>I</w:t>
            </w:r>
            <w:r>
              <w:rPr>
                <w:rFonts w:ascii="Arial" w:hAnsi="Arial" w:cs="Arial"/>
                <w:szCs w:val="20"/>
              </w:rPr>
              <w:t xml:space="preserve">ntegration and </w:t>
            </w:r>
            <w:r w:rsidR="00822250">
              <w:rPr>
                <w:rFonts w:ascii="Arial" w:hAnsi="Arial" w:cs="Arial"/>
                <w:szCs w:val="20"/>
              </w:rPr>
              <w:t>A</w:t>
            </w:r>
            <w:r>
              <w:rPr>
                <w:rFonts w:ascii="Arial" w:hAnsi="Arial" w:cs="Arial"/>
                <w:szCs w:val="20"/>
              </w:rPr>
              <w:t>ssessment phases.</w:t>
            </w:r>
          </w:p>
        </w:tc>
      </w:tr>
      <w:tr w:rsidR="00D31692" w:rsidRPr="00E528C3" w14:paraId="7F8F4779" w14:textId="77777777" w:rsidTr="00BE2840">
        <w:trPr>
          <w:cantSplit/>
        </w:trPr>
        <w:tc>
          <w:tcPr>
            <w:tcW w:w="2834" w:type="dxa"/>
          </w:tcPr>
          <w:p w14:paraId="3CD76666" w14:textId="384C5945" w:rsidR="00BE2840" w:rsidRPr="00E528C3" w:rsidRDefault="00BE284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lastRenderedPageBreak/>
              <w:t>Date of Supply and Return</w:t>
            </w:r>
          </w:p>
        </w:tc>
        <w:tc>
          <w:tcPr>
            <w:tcW w:w="2835" w:type="dxa"/>
          </w:tcPr>
          <w:p w14:paraId="36DDA9BC" w14:textId="6ABA5DB6" w:rsidR="00BE2840" w:rsidRPr="00795E6C" w:rsidRDefault="001A3F29"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sidRPr="00795E6C">
              <w:rPr>
                <w:rFonts w:ascii="Arial" w:hAnsi="Arial" w:cs="Arial"/>
                <w:szCs w:val="20"/>
              </w:rPr>
              <w:t xml:space="preserve">Laptops: </w:t>
            </w:r>
            <w:r w:rsidR="00B427A0">
              <w:rPr>
                <w:rFonts w:ascii="Arial" w:hAnsi="Arial" w:cs="Arial"/>
                <w:szCs w:val="20"/>
              </w:rPr>
              <w:t>Apr 23</w:t>
            </w:r>
            <w:r w:rsidR="00097878" w:rsidRPr="00795E6C">
              <w:rPr>
                <w:rFonts w:ascii="Arial" w:hAnsi="Arial" w:cs="Arial"/>
                <w:szCs w:val="20"/>
              </w:rPr>
              <w:t xml:space="preserve"> </w:t>
            </w:r>
            <w:r w:rsidR="00C47180" w:rsidRPr="00795E6C">
              <w:rPr>
                <w:rFonts w:ascii="Arial" w:hAnsi="Arial" w:cs="Arial"/>
                <w:szCs w:val="20"/>
              </w:rPr>
              <w:t>to Mar 24</w:t>
            </w:r>
            <w:r w:rsidRPr="00795E6C">
              <w:rPr>
                <w:rFonts w:ascii="Arial" w:hAnsi="Arial" w:cs="Arial"/>
                <w:szCs w:val="20"/>
              </w:rPr>
              <w:t>.</w:t>
            </w:r>
          </w:p>
          <w:p w14:paraId="2E802069" w14:textId="4225AFC1" w:rsidR="001A3F29" w:rsidRPr="00795E6C" w:rsidRDefault="001A3F29"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sidRPr="00795E6C">
              <w:rPr>
                <w:rFonts w:ascii="Arial" w:hAnsi="Arial" w:cs="Arial"/>
                <w:szCs w:val="20"/>
              </w:rPr>
              <w:t xml:space="preserve">MOB SCP: As required and agreed from </w:t>
            </w:r>
            <w:r w:rsidR="00B427A0">
              <w:rPr>
                <w:rFonts w:ascii="Arial" w:hAnsi="Arial" w:cs="Arial"/>
                <w:szCs w:val="20"/>
              </w:rPr>
              <w:t>Apr 23</w:t>
            </w:r>
            <w:r w:rsidRPr="00795E6C">
              <w:rPr>
                <w:rFonts w:ascii="Arial" w:hAnsi="Arial" w:cs="Arial"/>
                <w:szCs w:val="20"/>
              </w:rPr>
              <w:t xml:space="preserve"> to </w:t>
            </w:r>
            <w:r w:rsidR="00B427A0">
              <w:rPr>
                <w:rFonts w:ascii="Arial" w:hAnsi="Arial" w:cs="Arial"/>
                <w:szCs w:val="20"/>
              </w:rPr>
              <w:t>Mar 24</w:t>
            </w:r>
            <w:r w:rsidRPr="00795E6C">
              <w:rPr>
                <w:rFonts w:ascii="Arial" w:hAnsi="Arial" w:cs="Arial"/>
                <w:szCs w:val="20"/>
              </w:rPr>
              <w:t>.</w:t>
            </w:r>
          </w:p>
        </w:tc>
        <w:tc>
          <w:tcPr>
            <w:tcW w:w="2835" w:type="dxa"/>
          </w:tcPr>
          <w:p w14:paraId="04682F52" w14:textId="746100F2" w:rsidR="00BE2840" w:rsidRPr="00E528C3" w:rsidRDefault="00B427A0"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Apr 23</w:t>
            </w:r>
            <w:r w:rsidR="00110C01">
              <w:rPr>
                <w:rFonts w:ascii="Arial" w:hAnsi="Arial" w:cs="Arial"/>
                <w:szCs w:val="20"/>
              </w:rPr>
              <w:t xml:space="preserve"> to Mar 24.</w:t>
            </w:r>
          </w:p>
        </w:tc>
        <w:tc>
          <w:tcPr>
            <w:tcW w:w="2835" w:type="dxa"/>
          </w:tcPr>
          <w:p w14:paraId="664E7D33" w14:textId="17F7204A" w:rsidR="00BE2840" w:rsidRPr="00795E6C" w:rsidRDefault="00E357BE"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Gladiator</w:t>
            </w:r>
            <w:r w:rsidR="00F00694" w:rsidRPr="00795E6C">
              <w:rPr>
                <w:rFonts w:ascii="Arial" w:hAnsi="Arial" w:cs="Arial"/>
                <w:szCs w:val="20"/>
              </w:rPr>
              <w:t xml:space="preserve"> DEL: </w:t>
            </w:r>
            <w:r w:rsidR="009F482C" w:rsidRPr="00795E6C">
              <w:rPr>
                <w:rFonts w:ascii="Arial" w:hAnsi="Arial" w:cs="Arial"/>
                <w:szCs w:val="20"/>
              </w:rPr>
              <w:t>As agreed</w:t>
            </w:r>
            <w:r w:rsidR="00F00694" w:rsidRPr="00795E6C">
              <w:rPr>
                <w:rFonts w:ascii="Arial" w:hAnsi="Arial" w:cs="Arial"/>
                <w:szCs w:val="20"/>
              </w:rPr>
              <w:t xml:space="preserve"> from </w:t>
            </w:r>
            <w:r>
              <w:rPr>
                <w:rFonts w:ascii="Arial" w:hAnsi="Arial" w:cs="Arial"/>
                <w:szCs w:val="20"/>
              </w:rPr>
              <w:t>Sep</w:t>
            </w:r>
            <w:r w:rsidR="00AC31D2" w:rsidRPr="00795E6C">
              <w:rPr>
                <w:rFonts w:ascii="Arial" w:hAnsi="Arial" w:cs="Arial"/>
                <w:szCs w:val="20"/>
              </w:rPr>
              <w:t xml:space="preserve"> 23</w:t>
            </w:r>
            <w:r w:rsidR="00F00694" w:rsidRPr="00795E6C">
              <w:rPr>
                <w:rFonts w:ascii="Arial" w:hAnsi="Arial" w:cs="Arial"/>
                <w:szCs w:val="20"/>
              </w:rPr>
              <w:t xml:space="preserve"> to </w:t>
            </w:r>
            <w:r>
              <w:rPr>
                <w:rFonts w:ascii="Arial" w:hAnsi="Arial" w:cs="Arial"/>
                <w:szCs w:val="20"/>
              </w:rPr>
              <w:t>Mar 24</w:t>
            </w:r>
            <w:r w:rsidR="00F00694" w:rsidRPr="00795E6C">
              <w:rPr>
                <w:rFonts w:ascii="Arial" w:hAnsi="Arial" w:cs="Arial"/>
                <w:szCs w:val="20"/>
              </w:rPr>
              <w:t>.</w:t>
            </w:r>
          </w:p>
          <w:p w14:paraId="0793B432" w14:textId="711C1D01" w:rsidR="00F00694" w:rsidRPr="00795E6C" w:rsidRDefault="00F00694"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sidRPr="00795E6C">
              <w:rPr>
                <w:rFonts w:ascii="Arial" w:hAnsi="Arial" w:cs="Arial"/>
                <w:szCs w:val="20"/>
              </w:rPr>
              <w:t xml:space="preserve">WF: As agreed from </w:t>
            </w:r>
            <w:r w:rsidR="00E357BE">
              <w:rPr>
                <w:rFonts w:ascii="Arial" w:hAnsi="Arial" w:cs="Arial"/>
                <w:szCs w:val="20"/>
              </w:rPr>
              <w:t>Apr</w:t>
            </w:r>
            <w:r w:rsidR="00AC31D2" w:rsidRPr="00795E6C">
              <w:rPr>
                <w:rFonts w:ascii="Arial" w:hAnsi="Arial" w:cs="Arial"/>
                <w:szCs w:val="20"/>
              </w:rPr>
              <w:t xml:space="preserve"> 23</w:t>
            </w:r>
            <w:r w:rsidRPr="00795E6C">
              <w:rPr>
                <w:rFonts w:ascii="Arial" w:hAnsi="Arial" w:cs="Arial"/>
                <w:szCs w:val="20"/>
              </w:rPr>
              <w:t xml:space="preserve"> to </w:t>
            </w:r>
            <w:r w:rsidR="00E357BE">
              <w:rPr>
                <w:rFonts w:ascii="Arial" w:hAnsi="Arial" w:cs="Arial"/>
                <w:szCs w:val="20"/>
              </w:rPr>
              <w:t>Mar 24</w:t>
            </w:r>
            <w:r w:rsidRPr="00795E6C">
              <w:rPr>
                <w:rFonts w:ascii="Arial" w:hAnsi="Arial" w:cs="Arial"/>
                <w:szCs w:val="20"/>
              </w:rPr>
              <w:t>.</w:t>
            </w:r>
          </w:p>
          <w:p w14:paraId="62130561" w14:textId="5AC44CBE" w:rsidR="004F1897" w:rsidRPr="00795E6C" w:rsidRDefault="00831FEA"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sidRPr="00795E6C">
              <w:rPr>
                <w:rFonts w:ascii="Arial" w:hAnsi="Arial" w:cs="Arial"/>
                <w:szCs w:val="20"/>
              </w:rPr>
              <w:t>Protector and Shadow SME</w:t>
            </w:r>
            <w:r w:rsidR="004F1897" w:rsidRPr="00795E6C">
              <w:rPr>
                <w:rFonts w:ascii="Arial" w:hAnsi="Arial" w:cs="Arial"/>
                <w:szCs w:val="20"/>
              </w:rPr>
              <w:t xml:space="preserve">: </w:t>
            </w:r>
            <w:r w:rsidR="00E357BE">
              <w:rPr>
                <w:rFonts w:ascii="Arial" w:hAnsi="Arial" w:cs="Arial"/>
                <w:szCs w:val="20"/>
              </w:rPr>
              <w:t>Apr 23 to Mar 24</w:t>
            </w:r>
            <w:r w:rsidR="004F1897" w:rsidRPr="00795E6C">
              <w:rPr>
                <w:rFonts w:ascii="Arial" w:hAnsi="Arial" w:cs="Arial"/>
                <w:szCs w:val="20"/>
              </w:rPr>
              <w:t>.</w:t>
            </w:r>
          </w:p>
          <w:p w14:paraId="06E7BDFE" w14:textId="6A72B620" w:rsidR="004F1897" w:rsidRPr="00795E6C" w:rsidRDefault="00831FEA"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sidRPr="00795E6C">
              <w:rPr>
                <w:rFonts w:ascii="Arial" w:hAnsi="Arial" w:cs="Arial"/>
                <w:szCs w:val="20"/>
              </w:rPr>
              <w:t>Protector and Shadow</w:t>
            </w:r>
            <w:r w:rsidR="004F1897" w:rsidRPr="00795E6C">
              <w:rPr>
                <w:rFonts w:ascii="Arial" w:hAnsi="Arial" w:cs="Arial"/>
                <w:szCs w:val="20"/>
              </w:rPr>
              <w:t xml:space="preserve"> Operator</w:t>
            </w:r>
            <w:r w:rsidRPr="00795E6C">
              <w:rPr>
                <w:rFonts w:ascii="Arial" w:hAnsi="Arial" w:cs="Arial"/>
                <w:szCs w:val="20"/>
              </w:rPr>
              <w:t>s</w:t>
            </w:r>
            <w:r w:rsidR="004F1897" w:rsidRPr="00795E6C">
              <w:rPr>
                <w:rFonts w:ascii="Arial" w:hAnsi="Arial" w:cs="Arial"/>
                <w:szCs w:val="20"/>
              </w:rPr>
              <w:t xml:space="preserve">: As agreed </w:t>
            </w:r>
            <w:r w:rsidR="00E357BE">
              <w:rPr>
                <w:rFonts w:ascii="Arial" w:hAnsi="Arial" w:cs="Arial"/>
                <w:szCs w:val="20"/>
              </w:rPr>
              <w:t>Q1 2024</w:t>
            </w:r>
            <w:r w:rsidR="004F1897" w:rsidRPr="00795E6C">
              <w:rPr>
                <w:rFonts w:ascii="Arial" w:hAnsi="Arial" w:cs="Arial"/>
                <w:szCs w:val="20"/>
              </w:rPr>
              <w:t>.</w:t>
            </w:r>
          </w:p>
          <w:p w14:paraId="2BEC01BB" w14:textId="477ABE01" w:rsidR="00D01231" w:rsidRPr="00795E6C" w:rsidRDefault="00D01231"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sidRPr="00795E6C">
              <w:rPr>
                <w:rFonts w:ascii="Arial" w:hAnsi="Arial" w:cs="Arial"/>
                <w:szCs w:val="20"/>
              </w:rPr>
              <w:t>Accreditor: Remote support during</w:t>
            </w:r>
            <w:r w:rsidR="00B179AC" w:rsidRPr="00795E6C">
              <w:rPr>
                <w:rFonts w:ascii="Arial" w:hAnsi="Arial" w:cs="Arial"/>
                <w:szCs w:val="20"/>
              </w:rPr>
              <w:t xml:space="preserve"> period </w:t>
            </w:r>
            <w:r w:rsidR="00E357BE">
              <w:rPr>
                <w:rFonts w:ascii="Arial" w:hAnsi="Arial" w:cs="Arial"/>
                <w:szCs w:val="20"/>
              </w:rPr>
              <w:t>Apr 23 to Mar 24</w:t>
            </w:r>
            <w:r w:rsidR="00B179AC" w:rsidRPr="00795E6C">
              <w:rPr>
                <w:rFonts w:ascii="Arial" w:hAnsi="Arial" w:cs="Arial"/>
                <w:szCs w:val="20"/>
              </w:rPr>
              <w:t>.</w:t>
            </w:r>
          </w:p>
        </w:tc>
        <w:tc>
          <w:tcPr>
            <w:tcW w:w="2835" w:type="dxa"/>
          </w:tcPr>
          <w:p w14:paraId="180B2B78" w14:textId="500E68F0" w:rsidR="00BE2840" w:rsidRPr="00E528C3" w:rsidRDefault="00F00694"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 xml:space="preserve">Occupation of the facility will cease at the end of the contract </w:t>
            </w:r>
            <w:r w:rsidRPr="00795E6C">
              <w:rPr>
                <w:rFonts w:ascii="Arial" w:hAnsi="Arial" w:cs="Arial"/>
                <w:szCs w:val="20"/>
              </w:rPr>
              <w:t xml:space="preserve">(circa </w:t>
            </w:r>
            <w:r w:rsidR="00110C01" w:rsidRPr="00795E6C">
              <w:rPr>
                <w:rFonts w:ascii="Arial" w:hAnsi="Arial" w:cs="Arial"/>
                <w:szCs w:val="20"/>
              </w:rPr>
              <w:t xml:space="preserve">Mar </w:t>
            </w:r>
            <w:r w:rsidR="000D51E2">
              <w:rPr>
                <w:rFonts w:ascii="Arial" w:hAnsi="Arial" w:cs="Arial"/>
                <w:szCs w:val="20"/>
              </w:rPr>
              <w:t>24</w:t>
            </w:r>
            <w:r>
              <w:rPr>
                <w:rFonts w:ascii="Arial" w:hAnsi="Arial" w:cs="Arial"/>
                <w:szCs w:val="20"/>
              </w:rPr>
              <w:t>) but the equipment will remain as the property of the MOD pending a decision on next steps.</w:t>
            </w:r>
          </w:p>
        </w:tc>
      </w:tr>
      <w:tr w:rsidR="00D31692" w:rsidRPr="00E528C3" w14:paraId="28783A6A" w14:textId="77777777" w:rsidTr="00BE2840">
        <w:trPr>
          <w:cantSplit/>
        </w:trPr>
        <w:tc>
          <w:tcPr>
            <w:tcW w:w="2834" w:type="dxa"/>
          </w:tcPr>
          <w:p w14:paraId="36B5E598" w14:textId="7A2708FB" w:rsidR="00BE2840" w:rsidRPr="00E528C3" w:rsidRDefault="00BE284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Location of Supply</w:t>
            </w:r>
          </w:p>
        </w:tc>
        <w:tc>
          <w:tcPr>
            <w:tcW w:w="2835" w:type="dxa"/>
          </w:tcPr>
          <w:p w14:paraId="01524E19" w14:textId="102E6A1F" w:rsidR="00BE2840" w:rsidRDefault="001A3F29"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Laptops: To be held by contractors.</w:t>
            </w:r>
          </w:p>
          <w:p w14:paraId="7B35BCA0" w14:textId="527948A1" w:rsidR="001A3F29" w:rsidRPr="00E528C3" w:rsidRDefault="001A3F29"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 xml:space="preserve">MOB SCP: </w:t>
            </w:r>
            <w:r w:rsidR="00445CA3">
              <w:rPr>
                <w:rFonts w:ascii="Arial" w:hAnsi="Arial" w:cs="Arial"/>
                <w:szCs w:val="20"/>
              </w:rPr>
              <w:t xml:space="preserve">Antycip Hub and </w:t>
            </w:r>
            <w:r w:rsidRPr="001A3F29">
              <w:rPr>
                <w:rFonts w:ascii="Arial" w:hAnsi="Arial" w:cs="Arial"/>
                <w:szCs w:val="20"/>
              </w:rPr>
              <w:t xml:space="preserve">Gladiator Hub </w:t>
            </w:r>
            <w:r>
              <w:rPr>
                <w:rFonts w:ascii="Arial" w:hAnsi="Arial" w:cs="Arial"/>
                <w:szCs w:val="20"/>
              </w:rPr>
              <w:t xml:space="preserve">DEL </w:t>
            </w:r>
            <w:r w:rsidRPr="001A3F29">
              <w:rPr>
                <w:rFonts w:ascii="Arial" w:hAnsi="Arial" w:cs="Arial"/>
                <w:szCs w:val="20"/>
              </w:rPr>
              <w:t>RAF Waddington</w:t>
            </w:r>
          </w:p>
        </w:tc>
        <w:tc>
          <w:tcPr>
            <w:tcW w:w="2835" w:type="dxa"/>
          </w:tcPr>
          <w:p w14:paraId="5792401B" w14:textId="65A78E45" w:rsidR="00BE2840" w:rsidRPr="00E528C3" w:rsidRDefault="005A7D35"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 xml:space="preserve">As required via email and/or via handover by </w:t>
            </w:r>
            <w:r w:rsidR="00C21919">
              <w:rPr>
                <w:rFonts w:ascii="Arial" w:hAnsi="Arial" w:cs="Arial"/>
                <w:szCs w:val="20"/>
              </w:rPr>
              <w:t>MOD or GA-ASI industry</w:t>
            </w:r>
            <w:r w:rsidR="00BF1B16">
              <w:rPr>
                <w:rFonts w:ascii="Arial" w:hAnsi="Arial" w:cs="Arial"/>
                <w:szCs w:val="20"/>
              </w:rPr>
              <w:t xml:space="preserve"> personnel</w:t>
            </w:r>
            <w:r>
              <w:rPr>
                <w:rFonts w:ascii="Arial" w:hAnsi="Arial" w:cs="Arial"/>
                <w:szCs w:val="20"/>
              </w:rPr>
              <w:t>.</w:t>
            </w:r>
          </w:p>
        </w:tc>
        <w:tc>
          <w:tcPr>
            <w:tcW w:w="2835" w:type="dxa"/>
          </w:tcPr>
          <w:p w14:paraId="4C0576B9" w14:textId="0A05D0EA" w:rsidR="00BE2840" w:rsidRDefault="00F00694"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Gladiator Hub RAF Waddington</w:t>
            </w:r>
            <w:r w:rsidR="00E36E15">
              <w:rPr>
                <w:rFonts w:ascii="Arial" w:hAnsi="Arial" w:cs="Arial"/>
                <w:szCs w:val="20"/>
              </w:rPr>
              <w:t>.</w:t>
            </w:r>
          </w:p>
          <w:p w14:paraId="20B240EC" w14:textId="6B25110E" w:rsidR="003C5EBB" w:rsidRPr="00E528C3" w:rsidRDefault="00E36E15"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GA ASI</w:t>
            </w:r>
            <w:r w:rsidR="003C5EBB">
              <w:rPr>
                <w:rFonts w:ascii="Arial" w:hAnsi="Arial" w:cs="Arial"/>
                <w:szCs w:val="20"/>
              </w:rPr>
              <w:t xml:space="preserve">: </w:t>
            </w:r>
            <w:r>
              <w:rPr>
                <w:rFonts w:ascii="Arial" w:hAnsi="Arial" w:cs="Arial"/>
                <w:szCs w:val="20"/>
              </w:rPr>
              <w:t>Remote support or hosting support for visit to industry site.</w:t>
            </w:r>
          </w:p>
        </w:tc>
        <w:tc>
          <w:tcPr>
            <w:tcW w:w="2835" w:type="dxa"/>
          </w:tcPr>
          <w:p w14:paraId="717173E6" w14:textId="16D89D9D" w:rsidR="00BE2840" w:rsidRPr="00E528C3" w:rsidRDefault="00F00694"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sidRPr="00F00694">
              <w:rPr>
                <w:rFonts w:ascii="Arial" w:hAnsi="Arial" w:cs="Arial"/>
                <w:szCs w:val="20"/>
              </w:rPr>
              <w:t>Gladiator Hub RAF Waddington</w:t>
            </w:r>
          </w:p>
        </w:tc>
      </w:tr>
      <w:tr w:rsidR="00D31692" w:rsidRPr="00E528C3" w14:paraId="2239E907" w14:textId="77777777" w:rsidTr="00BE2840">
        <w:trPr>
          <w:cantSplit/>
        </w:trPr>
        <w:tc>
          <w:tcPr>
            <w:tcW w:w="2834" w:type="dxa"/>
          </w:tcPr>
          <w:p w14:paraId="132A8789" w14:textId="64098C33" w:rsidR="00BE2840" w:rsidRPr="00E528C3" w:rsidRDefault="00BE284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Reporting</w:t>
            </w:r>
          </w:p>
        </w:tc>
        <w:tc>
          <w:tcPr>
            <w:tcW w:w="2835" w:type="dxa"/>
          </w:tcPr>
          <w:p w14:paraId="619E4A11" w14:textId="0DD3807B" w:rsidR="00BE2840" w:rsidRPr="00E528C3" w:rsidRDefault="001A3F29"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N/A</w:t>
            </w:r>
          </w:p>
        </w:tc>
        <w:tc>
          <w:tcPr>
            <w:tcW w:w="2835" w:type="dxa"/>
          </w:tcPr>
          <w:p w14:paraId="108C49F7" w14:textId="03966E7B" w:rsidR="00BE2840" w:rsidRPr="00E528C3" w:rsidRDefault="00F0069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Pr>
                <w:rFonts w:ascii="Arial" w:hAnsi="Arial" w:cs="Arial"/>
              </w:rPr>
              <w:t>N/A</w:t>
            </w:r>
          </w:p>
        </w:tc>
        <w:tc>
          <w:tcPr>
            <w:tcW w:w="2835" w:type="dxa"/>
          </w:tcPr>
          <w:p w14:paraId="70FE4FC3" w14:textId="5ADD7650" w:rsidR="00BE2840" w:rsidRPr="00E528C3" w:rsidRDefault="001A3F29"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Pr>
                <w:rFonts w:ascii="Arial" w:hAnsi="Arial" w:cs="Arial"/>
              </w:rPr>
              <w:t>N/A</w:t>
            </w:r>
          </w:p>
        </w:tc>
        <w:tc>
          <w:tcPr>
            <w:tcW w:w="2835" w:type="dxa"/>
          </w:tcPr>
          <w:p w14:paraId="6746CD2B" w14:textId="3DEA00A0" w:rsidR="00BE2840" w:rsidRPr="00E528C3" w:rsidRDefault="001A3F29"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Pr>
                <w:rFonts w:ascii="Arial" w:hAnsi="Arial" w:cs="Arial"/>
              </w:rPr>
              <w:t>N/A</w:t>
            </w:r>
          </w:p>
        </w:tc>
      </w:tr>
      <w:tr w:rsidR="00D31692" w:rsidRPr="00E528C3" w14:paraId="6B0B8336" w14:textId="77777777" w:rsidTr="00BE2840">
        <w:trPr>
          <w:cantSplit/>
        </w:trPr>
        <w:tc>
          <w:tcPr>
            <w:tcW w:w="2834" w:type="dxa"/>
          </w:tcPr>
          <w:p w14:paraId="2765B1BA" w14:textId="5D545C17" w:rsidR="00BE2840" w:rsidRPr="00E528C3" w:rsidRDefault="00BE284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Maintenance Responsibilities</w:t>
            </w:r>
          </w:p>
        </w:tc>
        <w:tc>
          <w:tcPr>
            <w:tcW w:w="2835" w:type="dxa"/>
          </w:tcPr>
          <w:p w14:paraId="2CBCE61F" w14:textId="2D6784B3" w:rsidR="00BE2840" w:rsidRDefault="001A3F29"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 xml:space="preserve">Laptops: </w:t>
            </w:r>
            <w:r w:rsidR="00D6663D">
              <w:rPr>
                <w:rFonts w:ascii="Arial" w:hAnsi="Arial" w:cs="Arial"/>
                <w:szCs w:val="20"/>
              </w:rPr>
              <w:t>IAW</w:t>
            </w:r>
            <w:r>
              <w:rPr>
                <w:rFonts w:ascii="Arial" w:hAnsi="Arial" w:cs="Arial"/>
                <w:szCs w:val="20"/>
              </w:rPr>
              <w:t xml:space="preserve"> normal MODNET procedures.</w:t>
            </w:r>
          </w:p>
          <w:p w14:paraId="035FEF69" w14:textId="47EA92C1" w:rsidR="001A3F29" w:rsidRPr="00E528C3" w:rsidRDefault="001A3F29"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MOB SCP: BDUK GCS&amp;S Staff.</w:t>
            </w:r>
          </w:p>
        </w:tc>
        <w:tc>
          <w:tcPr>
            <w:tcW w:w="2835" w:type="dxa"/>
          </w:tcPr>
          <w:p w14:paraId="12704386" w14:textId="2D45F84F" w:rsidR="00BE2840" w:rsidRPr="00E528C3" w:rsidRDefault="00F00694"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N/A</w:t>
            </w:r>
          </w:p>
        </w:tc>
        <w:tc>
          <w:tcPr>
            <w:tcW w:w="2835" w:type="dxa"/>
          </w:tcPr>
          <w:p w14:paraId="77DB1DE1" w14:textId="16ABF39B" w:rsidR="00BE2840" w:rsidRPr="00E528C3" w:rsidRDefault="00F00694"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N/A</w:t>
            </w:r>
          </w:p>
        </w:tc>
        <w:tc>
          <w:tcPr>
            <w:tcW w:w="2835" w:type="dxa"/>
          </w:tcPr>
          <w:p w14:paraId="2C163567" w14:textId="7027F06F" w:rsidR="00BE2840" w:rsidRPr="00E528C3" w:rsidRDefault="00F00694"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The MOD and its GCS&amp;S contractor has responsibility for the Gladiator facility.</w:t>
            </w:r>
          </w:p>
        </w:tc>
      </w:tr>
      <w:tr w:rsidR="00D31692" w:rsidRPr="00E528C3" w14:paraId="5C415B93" w14:textId="77777777" w:rsidTr="00BE2840">
        <w:trPr>
          <w:cantSplit/>
        </w:trPr>
        <w:tc>
          <w:tcPr>
            <w:tcW w:w="2834" w:type="dxa"/>
          </w:tcPr>
          <w:p w14:paraId="17861699" w14:textId="5262F6FC" w:rsidR="009F482C" w:rsidRPr="00E528C3" w:rsidRDefault="009F48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Replacement Responsibilities</w:t>
            </w:r>
          </w:p>
        </w:tc>
        <w:tc>
          <w:tcPr>
            <w:tcW w:w="2835" w:type="dxa"/>
          </w:tcPr>
          <w:p w14:paraId="0E1D9EFC" w14:textId="374E6003" w:rsidR="009F482C" w:rsidRPr="00E528C3" w:rsidRDefault="001A3F29"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N/A</w:t>
            </w:r>
          </w:p>
        </w:tc>
        <w:tc>
          <w:tcPr>
            <w:tcW w:w="2835" w:type="dxa"/>
          </w:tcPr>
          <w:p w14:paraId="2168F441" w14:textId="5C65391E" w:rsidR="009F482C" w:rsidRPr="00E528C3" w:rsidRDefault="009F48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N/A</w:t>
            </w:r>
          </w:p>
        </w:tc>
        <w:tc>
          <w:tcPr>
            <w:tcW w:w="2835" w:type="dxa"/>
          </w:tcPr>
          <w:p w14:paraId="526F18C2" w14:textId="50C18115" w:rsidR="009F482C" w:rsidRPr="00E528C3" w:rsidRDefault="009F48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N/A</w:t>
            </w:r>
          </w:p>
        </w:tc>
        <w:tc>
          <w:tcPr>
            <w:tcW w:w="2835" w:type="dxa"/>
          </w:tcPr>
          <w:p w14:paraId="0B15BEB2" w14:textId="2A81E071" w:rsidR="009F482C" w:rsidRPr="00E528C3" w:rsidRDefault="009F48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N/A</w:t>
            </w:r>
          </w:p>
        </w:tc>
      </w:tr>
      <w:tr w:rsidR="00D31692" w:rsidRPr="00E528C3" w14:paraId="4A2B749A" w14:textId="77777777" w:rsidTr="00BE2840">
        <w:trPr>
          <w:cantSplit/>
        </w:trPr>
        <w:tc>
          <w:tcPr>
            <w:tcW w:w="2834" w:type="dxa"/>
          </w:tcPr>
          <w:p w14:paraId="2BF36325" w14:textId="085DB6D9" w:rsidR="00BE2840" w:rsidRPr="00E528C3" w:rsidRDefault="00BE284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Responsibility for Delivery / Collection</w:t>
            </w:r>
          </w:p>
        </w:tc>
        <w:tc>
          <w:tcPr>
            <w:tcW w:w="2835" w:type="dxa"/>
          </w:tcPr>
          <w:p w14:paraId="332F57A3" w14:textId="4E7AA50C" w:rsidR="00BE2840" w:rsidRPr="00E528C3" w:rsidRDefault="001A3F29"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 xml:space="preserve">The </w:t>
            </w:r>
            <w:r w:rsidR="00637EDF">
              <w:rPr>
                <w:rFonts w:ascii="Arial" w:hAnsi="Arial" w:cs="Arial"/>
                <w:szCs w:val="20"/>
              </w:rPr>
              <w:t>C</w:t>
            </w:r>
            <w:r>
              <w:rPr>
                <w:rFonts w:ascii="Arial" w:hAnsi="Arial" w:cs="Arial"/>
                <w:szCs w:val="20"/>
              </w:rPr>
              <w:t>ontractor will collect</w:t>
            </w:r>
            <w:r w:rsidR="00C54F24">
              <w:rPr>
                <w:rFonts w:ascii="Arial" w:hAnsi="Arial" w:cs="Arial"/>
                <w:szCs w:val="20"/>
              </w:rPr>
              <w:t xml:space="preserve"> the laptops from the agreed MOD source/location.</w:t>
            </w:r>
            <w:r w:rsidR="003C5EBB">
              <w:rPr>
                <w:rFonts w:ascii="Arial" w:hAnsi="Arial" w:cs="Arial"/>
                <w:szCs w:val="20"/>
              </w:rPr>
              <w:t xml:space="preserve"> The MOD will arrange initial delivery of </w:t>
            </w:r>
            <w:r w:rsidR="00780D8A">
              <w:rPr>
                <w:rFonts w:ascii="Arial" w:hAnsi="Arial" w:cs="Arial"/>
                <w:szCs w:val="20"/>
              </w:rPr>
              <w:t>platform</w:t>
            </w:r>
            <w:r w:rsidR="003C5EBB">
              <w:rPr>
                <w:rFonts w:ascii="Arial" w:hAnsi="Arial" w:cs="Arial"/>
                <w:szCs w:val="20"/>
              </w:rPr>
              <w:t xml:space="preserve"> software</w:t>
            </w:r>
            <w:r w:rsidR="00727E7D">
              <w:rPr>
                <w:rFonts w:ascii="Arial" w:hAnsi="Arial" w:cs="Arial"/>
                <w:szCs w:val="20"/>
              </w:rPr>
              <w:t xml:space="preserve"> to agreed locations</w:t>
            </w:r>
            <w:r w:rsidR="003C5EBB">
              <w:rPr>
                <w:rFonts w:ascii="Arial" w:hAnsi="Arial" w:cs="Arial"/>
                <w:szCs w:val="20"/>
              </w:rPr>
              <w:t>.</w:t>
            </w:r>
          </w:p>
        </w:tc>
        <w:tc>
          <w:tcPr>
            <w:tcW w:w="2835" w:type="dxa"/>
          </w:tcPr>
          <w:p w14:paraId="3A41CFD9" w14:textId="521A9D1E" w:rsidR="00BE2840" w:rsidRPr="00E528C3" w:rsidRDefault="003C5EBB"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 xml:space="preserve">The MOD will arrange delivery of technical documentation </w:t>
            </w:r>
            <w:r w:rsidR="00637EDF">
              <w:rPr>
                <w:rFonts w:ascii="Arial" w:hAnsi="Arial" w:cs="Arial"/>
                <w:szCs w:val="20"/>
              </w:rPr>
              <w:t>to the Contractor</w:t>
            </w:r>
            <w:r>
              <w:rPr>
                <w:rFonts w:ascii="Arial" w:hAnsi="Arial" w:cs="Arial"/>
                <w:szCs w:val="20"/>
              </w:rPr>
              <w:t>.</w:t>
            </w:r>
          </w:p>
        </w:tc>
        <w:tc>
          <w:tcPr>
            <w:tcW w:w="2835" w:type="dxa"/>
          </w:tcPr>
          <w:p w14:paraId="09CF8430" w14:textId="24A8E4B1" w:rsidR="00BE2840" w:rsidRPr="00E528C3" w:rsidRDefault="009F48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N/A</w:t>
            </w:r>
          </w:p>
        </w:tc>
        <w:tc>
          <w:tcPr>
            <w:tcW w:w="2835" w:type="dxa"/>
          </w:tcPr>
          <w:p w14:paraId="790EDC6F" w14:textId="538C1269" w:rsidR="00BE2840" w:rsidRPr="00E528C3" w:rsidRDefault="009F48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N/A</w:t>
            </w:r>
          </w:p>
        </w:tc>
      </w:tr>
      <w:tr w:rsidR="00D31692" w:rsidRPr="00E528C3" w14:paraId="112E9BFB" w14:textId="77777777" w:rsidTr="00BE2840">
        <w:trPr>
          <w:cantSplit/>
        </w:trPr>
        <w:tc>
          <w:tcPr>
            <w:tcW w:w="2834" w:type="dxa"/>
          </w:tcPr>
          <w:p w14:paraId="00250F8A" w14:textId="01E4A8E1" w:rsidR="00BE2840" w:rsidRPr="00E528C3" w:rsidRDefault="00BE2840"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Packaging Issues</w:t>
            </w:r>
          </w:p>
        </w:tc>
        <w:tc>
          <w:tcPr>
            <w:tcW w:w="2835" w:type="dxa"/>
          </w:tcPr>
          <w:p w14:paraId="28D1E193" w14:textId="360B352A" w:rsidR="00BE2840" w:rsidRPr="00E528C3" w:rsidRDefault="00F00694"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N/A</w:t>
            </w:r>
          </w:p>
        </w:tc>
        <w:tc>
          <w:tcPr>
            <w:tcW w:w="2835" w:type="dxa"/>
          </w:tcPr>
          <w:p w14:paraId="16C77FFA" w14:textId="7CC8DEF3" w:rsidR="00BE2840" w:rsidRPr="00E528C3" w:rsidRDefault="00F00694"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N/A</w:t>
            </w:r>
          </w:p>
        </w:tc>
        <w:tc>
          <w:tcPr>
            <w:tcW w:w="2835" w:type="dxa"/>
          </w:tcPr>
          <w:p w14:paraId="7E8544D3" w14:textId="7E5A2B38" w:rsidR="00BE2840" w:rsidRPr="00E528C3" w:rsidRDefault="009F48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N/A</w:t>
            </w:r>
          </w:p>
        </w:tc>
        <w:tc>
          <w:tcPr>
            <w:tcW w:w="2835" w:type="dxa"/>
          </w:tcPr>
          <w:p w14:paraId="59AE5CE5" w14:textId="3FAB2B4C" w:rsidR="00BE2840" w:rsidRPr="00E528C3" w:rsidRDefault="009F48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N/A</w:t>
            </w:r>
          </w:p>
        </w:tc>
      </w:tr>
      <w:tr w:rsidR="00D31692" w:rsidRPr="00E528C3" w14:paraId="4697D239" w14:textId="77777777" w:rsidTr="00BE2840">
        <w:trPr>
          <w:cantSplit/>
        </w:trPr>
        <w:tc>
          <w:tcPr>
            <w:tcW w:w="2834" w:type="dxa"/>
          </w:tcPr>
          <w:p w14:paraId="4422970B" w14:textId="0527225B" w:rsidR="009F482C" w:rsidRPr="00E528C3" w:rsidRDefault="009F48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lastRenderedPageBreak/>
              <w:t>Disposal Arrangements</w:t>
            </w:r>
          </w:p>
        </w:tc>
        <w:tc>
          <w:tcPr>
            <w:tcW w:w="2835" w:type="dxa"/>
          </w:tcPr>
          <w:p w14:paraId="7E0956EF" w14:textId="24E0C308" w:rsidR="009F482C" w:rsidRPr="00E528C3" w:rsidRDefault="00C54F24"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Pr>
                <w:rFonts w:ascii="Arial" w:hAnsi="Arial" w:cs="Arial"/>
              </w:rPr>
              <w:t xml:space="preserve">The </w:t>
            </w:r>
            <w:r w:rsidR="00637EDF">
              <w:rPr>
                <w:rFonts w:ascii="Arial" w:hAnsi="Arial" w:cs="Arial"/>
              </w:rPr>
              <w:t>C</w:t>
            </w:r>
            <w:r>
              <w:rPr>
                <w:rFonts w:ascii="Arial" w:hAnsi="Arial" w:cs="Arial"/>
              </w:rPr>
              <w:t>ontractor will return the laptops to the agreed MOD source/location.</w:t>
            </w:r>
          </w:p>
        </w:tc>
        <w:tc>
          <w:tcPr>
            <w:tcW w:w="2835" w:type="dxa"/>
          </w:tcPr>
          <w:p w14:paraId="47591C24" w14:textId="60BC2A46" w:rsidR="009F482C" w:rsidRPr="00E528C3" w:rsidRDefault="003C5EBB"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3C5EBB">
              <w:rPr>
                <w:rFonts w:ascii="Arial" w:hAnsi="Arial" w:cs="Arial"/>
              </w:rPr>
              <w:t xml:space="preserve">The </w:t>
            </w:r>
            <w:r w:rsidR="00637EDF">
              <w:rPr>
                <w:rFonts w:ascii="Arial" w:hAnsi="Arial" w:cs="Arial"/>
              </w:rPr>
              <w:t>C</w:t>
            </w:r>
            <w:r w:rsidRPr="003C5EBB">
              <w:rPr>
                <w:rFonts w:ascii="Arial" w:hAnsi="Arial" w:cs="Arial"/>
              </w:rPr>
              <w:t xml:space="preserve">ontractor will return </w:t>
            </w:r>
            <w:r>
              <w:rPr>
                <w:rFonts w:ascii="Arial" w:hAnsi="Arial" w:cs="Arial"/>
              </w:rPr>
              <w:t>all documentation</w:t>
            </w:r>
            <w:r w:rsidRPr="003C5EBB">
              <w:rPr>
                <w:rFonts w:ascii="Arial" w:hAnsi="Arial" w:cs="Arial"/>
              </w:rPr>
              <w:t xml:space="preserve"> to the agreed MOD source/location.</w:t>
            </w:r>
          </w:p>
        </w:tc>
        <w:tc>
          <w:tcPr>
            <w:tcW w:w="2835" w:type="dxa"/>
          </w:tcPr>
          <w:p w14:paraId="40995A95" w14:textId="64390A23" w:rsidR="009F482C" w:rsidRPr="00E528C3" w:rsidRDefault="009F48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N/A</w:t>
            </w:r>
          </w:p>
        </w:tc>
        <w:tc>
          <w:tcPr>
            <w:tcW w:w="2835" w:type="dxa"/>
          </w:tcPr>
          <w:p w14:paraId="5634E73C" w14:textId="62F5A911" w:rsidR="009F482C" w:rsidRPr="00E528C3" w:rsidRDefault="009F48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N/A</w:t>
            </w:r>
          </w:p>
        </w:tc>
      </w:tr>
      <w:tr w:rsidR="00D31692" w:rsidRPr="00E528C3" w14:paraId="360DEFE7" w14:textId="77777777" w:rsidTr="00BE2840">
        <w:trPr>
          <w:cantSplit/>
        </w:trPr>
        <w:tc>
          <w:tcPr>
            <w:tcW w:w="2834" w:type="dxa"/>
          </w:tcPr>
          <w:p w14:paraId="62549A4A" w14:textId="495DA5E5" w:rsidR="009F482C" w:rsidRPr="00E528C3" w:rsidRDefault="009F48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Warranties</w:t>
            </w:r>
          </w:p>
        </w:tc>
        <w:tc>
          <w:tcPr>
            <w:tcW w:w="2835" w:type="dxa"/>
          </w:tcPr>
          <w:p w14:paraId="62AFF1C8" w14:textId="0563E0AC" w:rsidR="009F482C" w:rsidRPr="00E528C3" w:rsidRDefault="009F48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N/A</w:t>
            </w:r>
          </w:p>
        </w:tc>
        <w:tc>
          <w:tcPr>
            <w:tcW w:w="2835" w:type="dxa"/>
          </w:tcPr>
          <w:p w14:paraId="12DB6AE3" w14:textId="5B46493E" w:rsidR="009F482C" w:rsidRPr="00E528C3" w:rsidRDefault="001A3F29"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N/A</w:t>
            </w:r>
          </w:p>
        </w:tc>
        <w:tc>
          <w:tcPr>
            <w:tcW w:w="2835" w:type="dxa"/>
          </w:tcPr>
          <w:p w14:paraId="06A04928" w14:textId="7B46D839" w:rsidR="009F482C" w:rsidRPr="00E528C3" w:rsidRDefault="009F48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N/A</w:t>
            </w:r>
          </w:p>
        </w:tc>
        <w:tc>
          <w:tcPr>
            <w:tcW w:w="2835" w:type="dxa"/>
          </w:tcPr>
          <w:p w14:paraId="4E2329F8" w14:textId="67E1F80B" w:rsidR="009F482C" w:rsidRPr="00E528C3" w:rsidRDefault="009F48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N/A</w:t>
            </w:r>
          </w:p>
        </w:tc>
      </w:tr>
      <w:tr w:rsidR="00D31692" w:rsidRPr="00E528C3" w14:paraId="6F25C5F3" w14:textId="77777777" w:rsidTr="00BE2840">
        <w:trPr>
          <w:cantSplit/>
        </w:trPr>
        <w:tc>
          <w:tcPr>
            <w:tcW w:w="2834" w:type="dxa"/>
          </w:tcPr>
          <w:p w14:paraId="4FB93E78" w14:textId="0F83397D" w:rsidR="009F482C" w:rsidRPr="00E528C3" w:rsidRDefault="009F482C"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rPr>
            </w:pPr>
            <w:r w:rsidRPr="00E528C3">
              <w:rPr>
                <w:rFonts w:ascii="Arial" w:hAnsi="Arial" w:cs="Arial"/>
                <w:b/>
              </w:rPr>
              <w:t>Force Majeure / Relief / Compensation</w:t>
            </w:r>
          </w:p>
        </w:tc>
        <w:tc>
          <w:tcPr>
            <w:tcW w:w="2835" w:type="dxa"/>
          </w:tcPr>
          <w:p w14:paraId="109E5B5C" w14:textId="1E297E84" w:rsidR="009F482C" w:rsidRPr="00E528C3" w:rsidRDefault="00751572"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sidRPr="00E528C3">
              <w:rPr>
                <w:rFonts w:ascii="Arial" w:hAnsi="Arial" w:cs="Arial"/>
                <w:szCs w:val="20"/>
              </w:rPr>
              <w:t xml:space="preserve">Whether the </w:t>
            </w:r>
            <w:r w:rsidR="00637EDF">
              <w:rPr>
                <w:rFonts w:ascii="Arial" w:hAnsi="Arial" w:cs="Arial"/>
                <w:szCs w:val="20"/>
              </w:rPr>
              <w:t>C</w:t>
            </w:r>
            <w:r w:rsidRPr="00E528C3">
              <w:rPr>
                <w:rFonts w:ascii="Arial" w:hAnsi="Arial" w:cs="Arial"/>
                <w:szCs w:val="20"/>
              </w:rPr>
              <w:t>ontractor is entitled to Force Majeure / relief/ compensation in the event of a MOD failure to supply, or if supply is on a reasonable endeavours basis only</w:t>
            </w:r>
          </w:p>
        </w:tc>
        <w:tc>
          <w:tcPr>
            <w:tcW w:w="2835" w:type="dxa"/>
          </w:tcPr>
          <w:p w14:paraId="2623A321" w14:textId="51FFE7F5" w:rsidR="009F482C" w:rsidRPr="00E528C3" w:rsidRDefault="00C54F24" w:rsidP="00EE1F7E">
            <w:pPr>
              <w:pStyle w:val="Default"/>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Cs w:val="20"/>
              </w:rPr>
            </w:pPr>
            <w:r>
              <w:rPr>
                <w:rFonts w:ascii="Arial" w:hAnsi="Arial" w:cs="Arial"/>
                <w:szCs w:val="20"/>
              </w:rPr>
              <w:t>N/A</w:t>
            </w:r>
          </w:p>
        </w:tc>
        <w:tc>
          <w:tcPr>
            <w:tcW w:w="2835" w:type="dxa"/>
          </w:tcPr>
          <w:p w14:paraId="4035E023" w14:textId="2029BB8D" w:rsidR="009F482C" w:rsidRPr="00E528C3" w:rsidRDefault="0075157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 xml:space="preserve">Whether the </w:t>
            </w:r>
            <w:r w:rsidR="00FF0F66">
              <w:rPr>
                <w:rFonts w:ascii="Arial" w:hAnsi="Arial" w:cs="Arial"/>
              </w:rPr>
              <w:t>C</w:t>
            </w:r>
            <w:r w:rsidRPr="00E528C3">
              <w:rPr>
                <w:rFonts w:ascii="Arial" w:hAnsi="Arial" w:cs="Arial"/>
              </w:rPr>
              <w:t>ontractor is entitled to Force Majeure / relief / compensation in the event of a MOD failure to supply, or if supply is on a reasonable endeavours basis only</w:t>
            </w:r>
          </w:p>
        </w:tc>
        <w:tc>
          <w:tcPr>
            <w:tcW w:w="2835" w:type="dxa"/>
          </w:tcPr>
          <w:p w14:paraId="6DE46C90" w14:textId="11187790" w:rsidR="009F482C" w:rsidRPr="00E528C3" w:rsidRDefault="00751572" w:rsidP="00EE1F7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rPr>
            </w:pPr>
            <w:r w:rsidRPr="00E528C3">
              <w:rPr>
                <w:rFonts w:ascii="Arial" w:hAnsi="Arial" w:cs="Arial"/>
              </w:rPr>
              <w:t xml:space="preserve">Whether the </w:t>
            </w:r>
            <w:r w:rsidR="00FF0F66">
              <w:rPr>
                <w:rFonts w:ascii="Arial" w:hAnsi="Arial" w:cs="Arial"/>
              </w:rPr>
              <w:t>C</w:t>
            </w:r>
            <w:r w:rsidRPr="00E528C3">
              <w:rPr>
                <w:rFonts w:ascii="Arial" w:hAnsi="Arial" w:cs="Arial"/>
              </w:rPr>
              <w:t>ontractor is entitled to Force Majeure / relief / compensation in the event of a MOD failure to supply, or if supply is on a reasonable endeavours basis only</w:t>
            </w:r>
          </w:p>
        </w:tc>
      </w:tr>
    </w:tbl>
    <w:p w14:paraId="12C434BB" w14:textId="77777777" w:rsidR="00156B27" w:rsidRPr="00E528C3" w:rsidRDefault="00156B27" w:rsidP="00850617">
      <w:pPr>
        <w:pBdr>
          <w:top w:val="single" w:sz="4" w:space="1" w:color="auto"/>
          <w:left w:val="single" w:sz="4" w:space="1" w:color="auto"/>
          <w:bottom w:val="single" w:sz="4" w:space="1" w:color="auto"/>
          <w:right w:val="single" w:sz="4" w:space="1" w:color="auto"/>
          <w:between w:val="single" w:sz="4" w:space="1" w:color="auto"/>
          <w:bar w:val="single" w:sz="4" w:color="auto"/>
        </w:pBdr>
        <w:rPr>
          <w:rFonts w:cs="Arial"/>
          <w:sz w:val="20"/>
        </w:rPr>
      </w:pPr>
    </w:p>
    <w:sectPr w:rsidR="00156B27" w:rsidRPr="00E528C3" w:rsidSect="00EB712F">
      <w:headerReference w:type="even" r:id="rId25"/>
      <w:headerReference w:type="default" r:id="rId26"/>
      <w:footerReference w:type="even" r:id="rId27"/>
      <w:footerReference w:type="default" r:id="rId28"/>
      <w:headerReference w:type="first" r:id="rId29"/>
      <w:footerReference w:type="first" r:id="rId30"/>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A394A" w14:textId="77777777" w:rsidR="00F400A9" w:rsidRDefault="00F400A9" w:rsidP="001F4D5A">
      <w:r>
        <w:separator/>
      </w:r>
    </w:p>
  </w:endnote>
  <w:endnote w:type="continuationSeparator" w:id="0">
    <w:p w14:paraId="7FCDF2F8" w14:textId="77777777" w:rsidR="00F400A9" w:rsidRDefault="00F400A9" w:rsidP="001F4D5A">
      <w:r>
        <w:continuationSeparator/>
      </w:r>
    </w:p>
  </w:endnote>
  <w:endnote w:type="continuationNotice" w:id="1">
    <w:p w14:paraId="5F7A89E9" w14:textId="77777777" w:rsidR="00F400A9" w:rsidRDefault="00F400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58ABA" w14:textId="37B4456D" w:rsidR="00D2384D" w:rsidRDefault="00D2384D">
    <w:pPr>
      <w:pStyle w:val="Footer"/>
    </w:pPr>
    <w:r>
      <w:rPr>
        <w:noProof/>
      </w:rPr>
      <mc:AlternateContent>
        <mc:Choice Requires="wps">
          <w:drawing>
            <wp:anchor distT="0" distB="0" distL="0" distR="0" simplePos="0" relativeHeight="251658247" behindDoc="0" locked="0" layoutInCell="1" allowOverlap="1" wp14:anchorId="19D8447C" wp14:editId="459169AC">
              <wp:simplePos x="635" y="635"/>
              <wp:positionH relativeFrom="column">
                <wp:align>center</wp:align>
              </wp:positionH>
              <wp:positionV relativeFrom="paragraph">
                <wp:posOffset>635</wp:posOffset>
              </wp:positionV>
              <wp:extent cx="443865" cy="443865"/>
              <wp:effectExtent l="0" t="0" r="1270" b="15240"/>
              <wp:wrapSquare wrapText="bothSides"/>
              <wp:docPr id="11" name="Text Box 1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26E8BC" w14:textId="67BB680F" w:rsidR="00D2384D" w:rsidRPr="00D2384D" w:rsidRDefault="00D2384D">
                          <w:pPr>
                            <w:rPr>
                              <w:rFonts w:eastAsia="Arial" w:cs="Arial"/>
                              <w:color w:val="000000"/>
                              <w:szCs w:val="24"/>
                            </w:rPr>
                          </w:pPr>
                          <w:r w:rsidRPr="00D2384D">
                            <w:rPr>
                              <w:rFonts w:eastAsia="Arial" w:cs="Arial"/>
                              <w:color w:val="000000"/>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9D8447C" id="_x0000_t202" coordsize="21600,21600" o:spt="202" path="m,l,21600r21600,l21600,xe">
              <v:stroke joinstyle="miter"/>
              <v:path gradientshapeok="t" o:connecttype="rect"/>
            </v:shapetype>
            <v:shape id="Text Box 11" o:spid="_x0000_s1027" type="#_x0000_t202" alt="OFFICIAL-SENSITIVE COMMERCIAL" style="position:absolute;margin-left:0;margin-top:.05pt;width:34.95pt;height:34.95pt;z-index:251658247;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5826E8BC" w14:textId="67BB680F" w:rsidR="00D2384D" w:rsidRPr="00D2384D" w:rsidRDefault="00D2384D">
                    <w:pPr>
                      <w:rPr>
                        <w:rFonts w:eastAsia="Arial" w:cs="Arial"/>
                        <w:color w:val="000000"/>
                        <w:szCs w:val="24"/>
                      </w:rPr>
                    </w:pPr>
                    <w:r w:rsidRPr="00D2384D">
                      <w:rPr>
                        <w:rFonts w:eastAsia="Arial" w:cs="Arial"/>
                        <w:color w:val="000000"/>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09A74" w14:textId="71844A12" w:rsidR="00CF6192" w:rsidRDefault="00CF6192" w:rsidP="001F4D5A">
    <w:pPr>
      <w:pStyle w:val="Header"/>
      <w:jc w:val="center"/>
    </w:pPr>
    <w:r>
      <w:t xml:space="preserve">Page </w:t>
    </w:r>
    <w:r>
      <w:fldChar w:fldCharType="begin"/>
    </w:r>
    <w:r>
      <w:instrText xml:space="preserve"> PAGE  \* Arabic  \* MERGEFORMAT </w:instrText>
    </w:r>
    <w:r>
      <w:fldChar w:fldCharType="separate"/>
    </w:r>
    <w:r>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87D2" w14:textId="6709436B" w:rsidR="00D2384D" w:rsidRDefault="00D2384D">
    <w:pPr>
      <w:pStyle w:val="Footer"/>
    </w:pPr>
    <w:r>
      <w:rPr>
        <w:noProof/>
      </w:rPr>
      <mc:AlternateContent>
        <mc:Choice Requires="wps">
          <w:drawing>
            <wp:anchor distT="0" distB="0" distL="0" distR="0" simplePos="0" relativeHeight="251658246" behindDoc="0" locked="0" layoutInCell="1" allowOverlap="1" wp14:anchorId="696C43F9" wp14:editId="030DC44A">
              <wp:simplePos x="635" y="635"/>
              <wp:positionH relativeFrom="column">
                <wp:align>center</wp:align>
              </wp:positionH>
              <wp:positionV relativeFrom="paragraph">
                <wp:posOffset>635</wp:posOffset>
              </wp:positionV>
              <wp:extent cx="443865" cy="443865"/>
              <wp:effectExtent l="0" t="0" r="1270" b="15240"/>
              <wp:wrapSquare wrapText="bothSides"/>
              <wp:docPr id="10" name="Text Box 10"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397815" w14:textId="6AC0A793" w:rsidR="00D2384D" w:rsidRPr="00D2384D" w:rsidRDefault="00D2384D">
                          <w:pPr>
                            <w:rPr>
                              <w:rFonts w:eastAsia="Arial" w:cs="Arial"/>
                              <w:color w:val="000000"/>
                              <w:szCs w:val="24"/>
                            </w:rPr>
                          </w:pPr>
                          <w:r w:rsidRPr="00D2384D">
                            <w:rPr>
                              <w:rFonts w:eastAsia="Arial" w:cs="Arial"/>
                              <w:color w:val="000000"/>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96C43F9" id="_x0000_t202" coordsize="21600,21600" o:spt="202" path="m,l,21600r21600,l21600,xe">
              <v:stroke joinstyle="miter"/>
              <v:path gradientshapeok="t" o:connecttype="rect"/>
            </v:shapetype>
            <v:shape id="Text Box 10" o:spid="_x0000_s1029" type="#_x0000_t202" alt="OFFICIAL-SENSITIVE COMMERCIAL" style="position:absolute;margin-left:0;margin-top:.05pt;width:34.95pt;height:34.95pt;z-index:25165824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4F397815" w14:textId="6AC0A793" w:rsidR="00D2384D" w:rsidRPr="00D2384D" w:rsidRDefault="00D2384D">
                    <w:pPr>
                      <w:rPr>
                        <w:rFonts w:eastAsia="Arial" w:cs="Arial"/>
                        <w:color w:val="000000"/>
                        <w:szCs w:val="24"/>
                      </w:rPr>
                    </w:pPr>
                    <w:r w:rsidRPr="00D2384D">
                      <w:rPr>
                        <w:rFonts w:eastAsia="Arial" w:cs="Arial"/>
                        <w:color w:val="000000"/>
                        <w:szCs w:val="24"/>
                      </w:rPr>
                      <w:t>OFFICIAL-SENSITIVE COMMERCIAL</w:t>
                    </w:r>
                  </w:p>
                </w:txbxContent>
              </v:textbox>
              <w10:wrap type="squar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C1222" w14:textId="1AA905B7" w:rsidR="00D2384D" w:rsidRDefault="00D2384D">
    <w:pPr>
      <w:pStyle w:val="Footer"/>
    </w:pPr>
    <w:r>
      <w:rPr>
        <w:noProof/>
      </w:rPr>
      <mc:AlternateContent>
        <mc:Choice Requires="wps">
          <w:drawing>
            <wp:anchor distT="0" distB="0" distL="0" distR="0" simplePos="0" relativeHeight="251658249" behindDoc="0" locked="0" layoutInCell="1" allowOverlap="1" wp14:anchorId="614CF321" wp14:editId="4F6DBA8A">
              <wp:simplePos x="635" y="635"/>
              <wp:positionH relativeFrom="column">
                <wp:align>center</wp:align>
              </wp:positionH>
              <wp:positionV relativeFrom="paragraph">
                <wp:posOffset>635</wp:posOffset>
              </wp:positionV>
              <wp:extent cx="443865" cy="443865"/>
              <wp:effectExtent l="0" t="0" r="1270" b="15240"/>
              <wp:wrapSquare wrapText="bothSides"/>
              <wp:docPr id="17" name="Text Box 17"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816E44" w14:textId="566FFF6B" w:rsidR="00D2384D" w:rsidRPr="00D2384D" w:rsidRDefault="00D2384D">
                          <w:pPr>
                            <w:rPr>
                              <w:rFonts w:eastAsia="Arial" w:cs="Arial"/>
                              <w:color w:val="000000"/>
                              <w:szCs w:val="24"/>
                            </w:rPr>
                          </w:pPr>
                          <w:r w:rsidRPr="00D2384D">
                            <w:rPr>
                              <w:rFonts w:eastAsia="Arial" w:cs="Arial"/>
                              <w:color w:val="000000"/>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14CF321" id="_x0000_t202" coordsize="21600,21600" o:spt="202" path="m,l,21600r21600,l21600,xe">
              <v:stroke joinstyle="miter"/>
              <v:path gradientshapeok="t" o:connecttype="rect"/>
            </v:shapetype>
            <v:shape id="Text Box 17" o:spid="_x0000_s1032" type="#_x0000_t202" alt="OFFICIAL-SENSITIVE COMMERCIAL" style="position:absolute;margin-left:0;margin-top:.05pt;width:34.95pt;height:34.95pt;z-index:251658249;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MtEpUsFAgAAFwQAAA4AAAAAAAAAAAAA&#10;AAAALgIAAGRycy9lMm9Eb2MueG1sUEsBAi0AFAAGAAgAAAAhAISw0yjWAAAAAwEAAA8AAAAAAAAA&#10;AAAAAAAAXwQAAGRycy9kb3ducmV2LnhtbFBLBQYAAAAABAAEAPMAAABiBQAAAAA=&#10;" filled="f" stroked="f">
              <v:textbox style="mso-fit-shape-to-text:t" inset="0,0,0,0">
                <w:txbxContent>
                  <w:p w14:paraId="4E816E44" w14:textId="566FFF6B" w:rsidR="00D2384D" w:rsidRPr="00D2384D" w:rsidRDefault="00D2384D">
                    <w:pPr>
                      <w:rPr>
                        <w:rFonts w:eastAsia="Arial" w:cs="Arial"/>
                        <w:color w:val="000000"/>
                        <w:szCs w:val="24"/>
                      </w:rPr>
                    </w:pPr>
                    <w:r w:rsidRPr="00D2384D">
                      <w:rPr>
                        <w:rFonts w:eastAsia="Arial" w:cs="Arial"/>
                        <w:color w:val="000000"/>
                        <w:szCs w:val="24"/>
                      </w:rPr>
                      <w:t>OFFICIAL-SENSITIVE COMMERCIAL</w:t>
                    </w:r>
                  </w:p>
                </w:txbxContent>
              </v:textbox>
              <w10:wrap type="squar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2B71B" w14:textId="05857B02" w:rsidR="00CF6192" w:rsidRDefault="00D2384D" w:rsidP="001F4D5A">
    <w:pPr>
      <w:pStyle w:val="Header"/>
      <w:jc w:val="center"/>
    </w:pPr>
    <w:r>
      <w:rPr>
        <w:noProof/>
      </w:rPr>
      <mc:AlternateContent>
        <mc:Choice Requires="wps">
          <w:drawing>
            <wp:anchor distT="0" distB="0" distL="0" distR="0" simplePos="0" relativeHeight="251658241" behindDoc="0" locked="0" layoutInCell="1" allowOverlap="1" wp14:anchorId="2A7C054A" wp14:editId="3F9A16FA">
              <wp:simplePos x="635" y="635"/>
              <wp:positionH relativeFrom="column">
                <wp:align>center</wp:align>
              </wp:positionH>
              <wp:positionV relativeFrom="paragraph">
                <wp:posOffset>635</wp:posOffset>
              </wp:positionV>
              <wp:extent cx="443865" cy="443865"/>
              <wp:effectExtent l="0" t="0" r="1270" b="15240"/>
              <wp:wrapSquare wrapText="bothSides"/>
              <wp:docPr id="18" name="Text Box 18"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FC4A53" w14:textId="5FBC4564" w:rsidR="00D2384D" w:rsidRPr="00D2384D" w:rsidRDefault="00D2384D">
                          <w:pPr>
                            <w:rPr>
                              <w:rFonts w:eastAsia="Arial" w:cs="Arial"/>
                              <w:color w:val="000000"/>
                              <w:szCs w:val="24"/>
                            </w:rPr>
                          </w:pPr>
                          <w:r w:rsidRPr="00D2384D">
                            <w:rPr>
                              <w:rFonts w:eastAsia="Arial" w:cs="Arial"/>
                              <w:color w:val="000000"/>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A7C054A" id="_x0000_t202" coordsize="21600,21600" o:spt="202" path="m,l,21600r21600,l21600,xe">
              <v:stroke joinstyle="miter"/>
              <v:path gradientshapeok="t" o:connecttype="rect"/>
            </v:shapetype>
            <v:shape id="Text Box 18" o:spid="_x0000_s1033" type="#_x0000_t202" alt="OFFICIAL-SENSITIVE COMMERCIAL" style="position:absolute;left:0;text-align:left;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O6xUDoFAgAAFwQAAA4AAAAAAAAAAAAA&#10;AAAALgIAAGRycy9lMm9Eb2MueG1sUEsBAi0AFAAGAAgAAAAhAISw0yjWAAAAAwEAAA8AAAAAAAAA&#10;AAAAAAAAXwQAAGRycy9kb3ducmV2LnhtbFBLBQYAAAAABAAEAPMAAABiBQAAAAA=&#10;" filled="f" stroked="f">
              <v:textbox style="mso-fit-shape-to-text:t" inset="0,0,0,0">
                <w:txbxContent>
                  <w:p w14:paraId="6EFC4A53" w14:textId="5FBC4564" w:rsidR="00D2384D" w:rsidRPr="00D2384D" w:rsidRDefault="00D2384D">
                    <w:pPr>
                      <w:rPr>
                        <w:rFonts w:eastAsia="Arial" w:cs="Arial"/>
                        <w:color w:val="000000"/>
                        <w:szCs w:val="24"/>
                      </w:rPr>
                    </w:pPr>
                    <w:r w:rsidRPr="00D2384D">
                      <w:rPr>
                        <w:rFonts w:eastAsia="Arial" w:cs="Arial"/>
                        <w:color w:val="000000"/>
                        <w:szCs w:val="24"/>
                      </w:rPr>
                      <w:t>OFFICIAL-SENSITIVE COMMERCIAL</w:t>
                    </w:r>
                  </w:p>
                </w:txbxContent>
              </v:textbox>
              <w10:wrap type="square"/>
            </v:shape>
          </w:pict>
        </mc:Fallback>
      </mc:AlternateContent>
    </w:r>
    <w:r w:rsidR="00CF6192">
      <w:t xml:space="preserve">Annex </w:t>
    </w:r>
    <w:r w:rsidR="00607FFD">
      <w:t>A</w:t>
    </w:r>
    <w:r w:rsidR="00CF6192">
      <w:t xml:space="preserve"> - Page </w:t>
    </w:r>
    <w:r w:rsidR="00CF6192">
      <w:fldChar w:fldCharType="begin"/>
    </w:r>
    <w:r w:rsidR="00CF6192">
      <w:instrText xml:space="preserve"> PAGE  \* Arabic  \* MERGEFORMAT </w:instrText>
    </w:r>
    <w:r w:rsidR="00CF6192">
      <w:fldChar w:fldCharType="separate"/>
    </w:r>
    <w:r w:rsidR="00CF6192">
      <w:rPr>
        <w:noProof/>
      </w:rPr>
      <w:t>1</w:t>
    </w:r>
    <w:r w:rsidR="00CF6192">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711E0" w14:textId="3115B5C1" w:rsidR="00D2384D" w:rsidRDefault="00D2384D">
    <w:pPr>
      <w:pStyle w:val="Footer"/>
    </w:pPr>
    <w:r>
      <w:rPr>
        <w:noProof/>
      </w:rPr>
      <mc:AlternateContent>
        <mc:Choice Requires="wps">
          <w:drawing>
            <wp:anchor distT="0" distB="0" distL="0" distR="0" simplePos="0" relativeHeight="251658248" behindDoc="0" locked="0" layoutInCell="1" allowOverlap="1" wp14:anchorId="28EA7E7D" wp14:editId="0DC63AC1">
              <wp:simplePos x="635" y="635"/>
              <wp:positionH relativeFrom="column">
                <wp:align>center</wp:align>
              </wp:positionH>
              <wp:positionV relativeFrom="paragraph">
                <wp:posOffset>635</wp:posOffset>
              </wp:positionV>
              <wp:extent cx="443865" cy="443865"/>
              <wp:effectExtent l="0" t="0" r="1270" b="15240"/>
              <wp:wrapSquare wrapText="bothSides"/>
              <wp:docPr id="16" name="Text Box 16"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9D1775" w14:textId="2F999735" w:rsidR="00D2384D" w:rsidRPr="00D2384D" w:rsidRDefault="00D2384D">
                          <w:pPr>
                            <w:rPr>
                              <w:rFonts w:eastAsia="Arial" w:cs="Arial"/>
                              <w:color w:val="000000"/>
                              <w:szCs w:val="24"/>
                            </w:rPr>
                          </w:pPr>
                          <w:r w:rsidRPr="00D2384D">
                            <w:rPr>
                              <w:rFonts w:eastAsia="Arial" w:cs="Arial"/>
                              <w:color w:val="000000"/>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A7E7D" id="_x0000_t202" coordsize="21600,21600" o:spt="202" path="m,l,21600r21600,l21600,xe">
              <v:stroke joinstyle="miter"/>
              <v:path gradientshapeok="t" o:connecttype="rect"/>
            </v:shapetype>
            <v:shape id="Text Box 16" o:spid="_x0000_s1035" type="#_x0000_t202" alt="OFFICIAL-SENSITIVE COMMERCIAL" style="position:absolute;margin-left:0;margin-top:.05pt;width:34.95pt;height:34.95pt;z-index:25165824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NssUPwFAgAAFwQAAA4AAAAAAAAAAAAA&#10;AAAALgIAAGRycy9lMm9Eb2MueG1sUEsBAi0AFAAGAAgAAAAhAISw0yjWAAAAAwEAAA8AAAAAAAAA&#10;AAAAAAAAXwQAAGRycy9kb3ducmV2LnhtbFBLBQYAAAAABAAEAPMAAABiBQAAAAA=&#10;" filled="f" stroked="f">
              <v:textbox style="mso-fit-shape-to-text:t" inset="0,0,0,0">
                <w:txbxContent>
                  <w:p w14:paraId="129D1775" w14:textId="2F999735" w:rsidR="00D2384D" w:rsidRPr="00D2384D" w:rsidRDefault="00D2384D">
                    <w:pPr>
                      <w:rPr>
                        <w:rFonts w:eastAsia="Arial" w:cs="Arial"/>
                        <w:color w:val="000000"/>
                        <w:szCs w:val="24"/>
                      </w:rPr>
                    </w:pPr>
                    <w:r w:rsidRPr="00D2384D">
                      <w:rPr>
                        <w:rFonts w:eastAsia="Arial" w:cs="Arial"/>
                        <w:color w:val="000000"/>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8396C" w14:textId="77777777" w:rsidR="00F400A9" w:rsidRDefault="00F400A9" w:rsidP="001F4D5A">
      <w:r>
        <w:separator/>
      </w:r>
    </w:p>
  </w:footnote>
  <w:footnote w:type="continuationSeparator" w:id="0">
    <w:p w14:paraId="63D69E2F" w14:textId="77777777" w:rsidR="00F400A9" w:rsidRDefault="00F400A9" w:rsidP="001F4D5A">
      <w:r>
        <w:continuationSeparator/>
      </w:r>
    </w:p>
  </w:footnote>
  <w:footnote w:type="continuationNotice" w:id="1">
    <w:p w14:paraId="1EB175F0" w14:textId="77777777" w:rsidR="00F400A9" w:rsidRDefault="00F400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3A684" w14:textId="67B8E589" w:rsidR="00D2384D" w:rsidRDefault="00D2384D">
    <w:pPr>
      <w:pStyle w:val="Header"/>
    </w:pPr>
    <w:r>
      <w:rPr>
        <w:noProof/>
      </w:rPr>
      <mc:AlternateContent>
        <mc:Choice Requires="wps">
          <w:drawing>
            <wp:anchor distT="0" distB="0" distL="0" distR="0" simplePos="0" relativeHeight="251658242" behindDoc="0" locked="0" layoutInCell="1" allowOverlap="1" wp14:anchorId="3B4AA185" wp14:editId="07FB0F95">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1250FF" w14:textId="71BA2E7C" w:rsidR="00D2384D" w:rsidRPr="00D2384D" w:rsidRDefault="00D2384D">
                          <w:pPr>
                            <w:rPr>
                              <w:rFonts w:eastAsia="Arial" w:cs="Arial"/>
                              <w:color w:val="000000"/>
                              <w:szCs w:val="24"/>
                            </w:rPr>
                          </w:pPr>
                          <w:r w:rsidRPr="00D2384D">
                            <w:rPr>
                              <w:rFonts w:eastAsia="Arial" w:cs="Arial"/>
                              <w:color w:val="000000"/>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B4AA185"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824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781250FF" w14:textId="71BA2E7C" w:rsidR="00D2384D" w:rsidRPr="00D2384D" w:rsidRDefault="00D2384D">
                    <w:pPr>
                      <w:rPr>
                        <w:rFonts w:eastAsia="Arial" w:cs="Arial"/>
                        <w:color w:val="000000"/>
                        <w:szCs w:val="24"/>
                      </w:rPr>
                    </w:pPr>
                    <w:r w:rsidRPr="00D2384D">
                      <w:rPr>
                        <w:rFonts w:eastAsia="Arial" w:cs="Arial"/>
                        <w:color w:val="000000"/>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B0FDF" w14:textId="1C01CEAD" w:rsidR="00CF6192" w:rsidRDefault="00CF6192" w:rsidP="007F547D">
    <w:pPr>
      <w:pStyle w:val="Header"/>
      <w:jc w:val="right"/>
    </w:pPr>
    <w:r>
      <w:t>Statement of Requirement Template</w:t>
    </w:r>
  </w:p>
  <w:p w14:paraId="645DB59B" w14:textId="4E2DAF78" w:rsidR="00CF6192" w:rsidRDefault="00CF6192" w:rsidP="007F547D">
    <w:pPr>
      <w:pStyle w:val="Header"/>
      <w:jc w:val="right"/>
    </w:pPr>
    <w:r>
      <w:t>Version 1.0 – 22 Jun 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A4B7C" w14:textId="22865A33" w:rsidR="00D2384D" w:rsidRDefault="00D2384D">
    <w:pPr>
      <w:pStyle w:val="Header"/>
    </w:pPr>
    <w:r>
      <w:rPr>
        <w:noProof/>
      </w:rPr>
      <mc:AlternateContent>
        <mc:Choice Requires="wps">
          <w:drawing>
            <wp:anchor distT="0" distB="0" distL="0" distR="0" simplePos="0" relativeHeight="251658240" behindDoc="0" locked="0" layoutInCell="1" allowOverlap="1" wp14:anchorId="173F17CB" wp14:editId="768FBB34">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E5DAEE" w14:textId="140CAC6A" w:rsidR="00D2384D" w:rsidRPr="00D2384D" w:rsidRDefault="00D2384D">
                          <w:pPr>
                            <w:rPr>
                              <w:rFonts w:eastAsia="Arial" w:cs="Arial"/>
                              <w:color w:val="000000"/>
                              <w:szCs w:val="24"/>
                            </w:rPr>
                          </w:pPr>
                          <w:r w:rsidRPr="00D2384D">
                            <w:rPr>
                              <w:rFonts w:eastAsia="Arial" w:cs="Arial"/>
                              <w:color w:val="000000"/>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73F17CB" id="_x0000_t202" coordsize="21600,21600" o:spt="202" path="m,l,21600r21600,l21600,xe">
              <v:stroke joinstyle="miter"/>
              <v:path gradientshapeok="t" o:connecttype="rect"/>
            </v:shapetype>
            <v:shape id="Text Box 1" o:spid="_x0000_s1028"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33E5DAEE" w14:textId="140CAC6A" w:rsidR="00D2384D" w:rsidRPr="00D2384D" w:rsidRDefault="00D2384D">
                    <w:pPr>
                      <w:rPr>
                        <w:rFonts w:eastAsia="Arial" w:cs="Arial"/>
                        <w:color w:val="000000"/>
                        <w:szCs w:val="24"/>
                      </w:rPr>
                    </w:pPr>
                    <w:r w:rsidRPr="00D2384D">
                      <w:rPr>
                        <w:rFonts w:eastAsia="Arial" w:cs="Arial"/>
                        <w:color w:val="000000"/>
                        <w:szCs w:val="24"/>
                      </w:rPr>
                      <w:t>OFFICIAL-SENSITIVE COMMERCIAL</w:t>
                    </w:r>
                  </w:p>
                </w:txbxContent>
              </v:textbox>
              <w10:wrap type="squar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7B959" w14:textId="0254440C" w:rsidR="00D2384D" w:rsidRDefault="00D2384D">
    <w:pPr>
      <w:pStyle w:val="Header"/>
    </w:pPr>
    <w:r>
      <w:rPr>
        <w:noProof/>
      </w:rPr>
      <mc:AlternateContent>
        <mc:Choice Requires="wps">
          <w:drawing>
            <wp:anchor distT="0" distB="0" distL="0" distR="0" simplePos="0" relativeHeight="251658244" behindDoc="0" locked="0" layoutInCell="1" allowOverlap="1" wp14:anchorId="75C33269" wp14:editId="422FEAE1">
              <wp:simplePos x="635" y="635"/>
              <wp:positionH relativeFrom="column">
                <wp:align>center</wp:align>
              </wp:positionH>
              <wp:positionV relativeFrom="paragraph">
                <wp:posOffset>635</wp:posOffset>
              </wp:positionV>
              <wp:extent cx="443865" cy="443865"/>
              <wp:effectExtent l="0" t="0" r="1270" b="15240"/>
              <wp:wrapSquare wrapText="bothSides"/>
              <wp:docPr id="8" name="Text Box 8"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6F33A" w14:textId="04CDBAD6" w:rsidR="00D2384D" w:rsidRPr="00D2384D" w:rsidRDefault="00D2384D">
                          <w:pPr>
                            <w:rPr>
                              <w:rFonts w:eastAsia="Arial" w:cs="Arial"/>
                              <w:color w:val="000000"/>
                              <w:szCs w:val="24"/>
                            </w:rPr>
                          </w:pPr>
                          <w:r w:rsidRPr="00D2384D">
                            <w:rPr>
                              <w:rFonts w:eastAsia="Arial" w:cs="Arial"/>
                              <w:color w:val="000000"/>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5C33269" id="_x0000_t202" coordsize="21600,21600" o:spt="202" path="m,l,21600r21600,l21600,xe">
              <v:stroke joinstyle="miter"/>
              <v:path gradientshapeok="t" o:connecttype="rect"/>
            </v:shapetype>
            <v:shape id="Text Box 8" o:spid="_x0000_s1030" type="#_x0000_t202" alt="OFFICIAL-SENSITIVE COMMERCIAL" style="position:absolute;margin-left:0;margin-top:.05pt;width:34.95pt;height:34.95pt;z-index:2516582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29A6F33A" w14:textId="04CDBAD6" w:rsidR="00D2384D" w:rsidRPr="00D2384D" w:rsidRDefault="00D2384D">
                    <w:pPr>
                      <w:rPr>
                        <w:rFonts w:eastAsia="Arial" w:cs="Arial"/>
                        <w:color w:val="000000"/>
                        <w:szCs w:val="24"/>
                      </w:rPr>
                    </w:pPr>
                    <w:r w:rsidRPr="00D2384D">
                      <w:rPr>
                        <w:rFonts w:eastAsia="Arial" w:cs="Arial"/>
                        <w:color w:val="000000"/>
                        <w:szCs w:val="24"/>
                      </w:rPr>
                      <w:t>OFFICIAL-SENSITIVE COMMERCIAL</w:t>
                    </w:r>
                  </w:p>
                </w:txbxContent>
              </v:textbox>
              <w10:wrap type="squar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1BA02" w14:textId="48212740" w:rsidR="00D2384D" w:rsidRDefault="00D2384D">
    <w:pPr>
      <w:pStyle w:val="Header"/>
    </w:pPr>
    <w:r>
      <w:rPr>
        <w:noProof/>
      </w:rPr>
      <mc:AlternateContent>
        <mc:Choice Requires="wps">
          <w:drawing>
            <wp:anchor distT="0" distB="0" distL="0" distR="0" simplePos="0" relativeHeight="251658245" behindDoc="0" locked="0" layoutInCell="1" allowOverlap="1" wp14:anchorId="3AEB9532" wp14:editId="435282B9">
              <wp:simplePos x="635" y="635"/>
              <wp:positionH relativeFrom="column">
                <wp:align>center</wp:align>
              </wp:positionH>
              <wp:positionV relativeFrom="paragraph">
                <wp:posOffset>635</wp:posOffset>
              </wp:positionV>
              <wp:extent cx="443865" cy="443865"/>
              <wp:effectExtent l="0" t="0" r="1270" b="15240"/>
              <wp:wrapSquare wrapText="bothSides"/>
              <wp:docPr id="9" name="Text Box 9"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416D79" w14:textId="5B117866" w:rsidR="00D2384D" w:rsidRPr="00D2384D" w:rsidRDefault="00D2384D">
                          <w:pPr>
                            <w:rPr>
                              <w:rFonts w:eastAsia="Arial" w:cs="Arial"/>
                              <w:color w:val="000000"/>
                              <w:szCs w:val="24"/>
                            </w:rPr>
                          </w:pPr>
                          <w:r w:rsidRPr="00D2384D">
                            <w:rPr>
                              <w:rFonts w:eastAsia="Arial" w:cs="Arial"/>
                              <w:color w:val="000000"/>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AEB9532" id="_x0000_t202" coordsize="21600,21600" o:spt="202" path="m,l,21600r21600,l21600,xe">
              <v:stroke joinstyle="miter"/>
              <v:path gradientshapeok="t" o:connecttype="rect"/>
            </v:shapetype>
            <v:shape id="Text Box 9" o:spid="_x0000_s1031" type="#_x0000_t202" alt="OFFICIAL-SENSITIVE COMMERCIAL" style="position:absolute;margin-left:0;margin-top:.05pt;width:34.95pt;height:34.95pt;z-index:251658245;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1A416D79" w14:textId="5B117866" w:rsidR="00D2384D" w:rsidRPr="00D2384D" w:rsidRDefault="00D2384D">
                    <w:pPr>
                      <w:rPr>
                        <w:rFonts w:eastAsia="Arial" w:cs="Arial"/>
                        <w:color w:val="000000"/>
                        <w:szCs w:val="24"/>
                      </w:rPr>
                    </w:pPr>
                    <w:r w:rsidRPr="00D2384D">
                      <w:rPr>
                        <w:rFonts w:eastAsia="Arial" w:cs="Arial"/>
                        <w:color w:val="000000"/>
                        <w:szCs w:val="24"/>
                      </w:rPr>
                      <w:t>OFFICIAL-SENSITIVE COMMERCIAL</w:t>
                    </w:r>
                  </w:p>
                </w:txbxContent>
              </v:textbox>
              <w10:wrap type="squar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29ECE" w14:textId="1301C6C7" w:rsidR="00D2384D" w:rsidRDefault="00D2384D">
    <w:pPr>
      <w:pStyle w:val="Header"/>
    </w:pPr>
    <w:r>
      <w:rPr>
        <w:noProof/>
      </w:rPr>
      <mc:AlternateContent>
        <mc:Choice Requires="wps">
          <w:drawing>
            <wp:anchor distT="0" distB="0" distL="0" distR="0" simplePos="0" relativeHeight="251658243" behindDoc="0" locked="0" layoutInCell="1" allowOverlap="1" wp14:anchorId="46337E8F" wp14:editId="15703C4E">
              <wp:simplePos x="635" y="635"/>
              <wp:positionH relativeFrom="column">
                <wp:align>center</wp:align>
              </wp:positionH>
              <wp:positionV relativeFrom="paragraph">
                <wp:posOffset>635</wp:posOffset>
              </wp:positionV>
              <wp:extent cx="443865" cy="443865"/>
              <wp:effectExtent l="0" t="0" r="1270" b="15240"/>
              <wp:wrapSquare wrapText="bothSides"/>
              <wp:docPr id="7" name="Text Box 7"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EC83A5" w14:textId="31833AAB" w:rsidR="00D2384D" w:rsidRPr="00D2384D" w:rsidRDefault="00D2384D">
                          <w:pPr>
                            <w:rPr>
                              <w:rFonts w:eastAsia="Arial" w:cs="Arial"/>
                              <w:color w:val="000000"/>
                              <w:szCs w:val="24"/>
                            </w:rPr>
                          </w:pPr>
                          <w:r w:rsidRPr="00D2384D">
                            <w:rPr>
                              <w:rFonts w:eastAsia="Arial" w:cs="Arial"/>
                              <w:color w:val="000000"/>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6337E8F" id="_x0000_t202" coordsize="21600,21600" o:spt="202" path="m,l,21600r21600,l21600,xe">
              <v:stroke joinstyle="miter"/>
              <v:path gradientshapeok="t" o:connecttype="rect"/>
            </v:shapetype>
            <v:shape id="Text Box 7" o:spid="_x0000_s1034" type="#_x0000_t202" alt="OFFICIAL-SENSITIVE COMMERCIAL" style="position:absolute;margin-left:0;margin-top:.05pt;width:34.95pt;height:34.95pt;z-index:25165824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P7ZpY0FAgAAFwQAAA4AAAAAAAAAAAAA&#10;AAAALgIAAGRycy9lMm9Eb2MueG1sUEsBAi0AFAAGAAgAAAAhAISw0yjWAAAAAwEAAA8AAAAAAAAA&#10;AAAAAAAAXwQAAGRycy9kb3ducmV2LnhtbFBLBQYAAAAABAAEAPMAAABiBQAAAAA=&#10;" filled="f" stroked="f">
              <v:textbox style="mso-fit-shape-to-text:t" inset="0,0,0,0">
                <w:txbxContent>
                  <w:p w14:paraId="69EC83A5" w14:textId="31833AAB" w:rsidR="00D2384D" w:rsidRPr="00D2384D" w:rsidRDefault="00D2384D">
                    <w:pPr>
                      <w:rPr>
                        <w:rFonts w:eastAsia="Arial" w:cs="Arial"/>
                        <w:color w:val="000000"/>
                        <w:szCs w:val="24"/>
                      </w:rPr>
                    </w:pPr>
                    <w:r w:rsidRPr="00D2384D">
                      <w:rPr>
                        <w:rFonts w:eastAsia="Arial" w:cs="Arial"/>
                        <w:color w:val="000000"/>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3037DF"/>
    <w:multiLevelType w:val="multilevel"/>
    <w:tmpl w:val="FE12B750"/>
    <w:lvl w:ilvl="0">
      <w:start w:val="1"/>
      <w:numFmt w:val="decimal"/>
      <w:pStyle w:val="Heading1"/>
      <w:lvlText w:val="%1"/>
      <w:lvlJc w:val="left"/>
      <w:pPr>
        <w:ind w:left="432" w:hanging="432"/>
      </w:pPr>
      <w:rPr>
        <w:rFonts w:hint="default"/>
        <w:b/>
        <w:u w:val="none"/>
      </w:rPr>
    </w:lvl>
    <w:lvl w:ilvl="1">
      <w:start w:val="1"/>
      <w:numFmt w:val="decimal"/>
      <w:pStyle w:val="Heading2"/>
      <w:lvlText w:val="%1.%2"/>
      <w:lvlJc w:val="left"/>
      <w:pPr>
        <w:ind w:left="576" w:hanging="576"/>
      </w:pPr>
      <w:rPr>
        <w:rFonts w:ascii="Arial" w:hAnsi="Arial" w:cs="Arial" w:hint="default"/>
        <w:b w:val="0"/>
        <w:color w:val="auto"/>
        <w:sz w:val="24"/>
        <w:szCs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D5A"/>
    <w:rsid w:val="000144E7"/>
    <w:rsid w:val="00020304"/>
    <w:rsid w:val="000252CA"/>
    <w:rsid w:val="00033D5C"/>
    <w:rsid w:val="00035DA4"/>
    <w:rsid w:val="00035F96"/>
    <w:rsid w:val="00037017"/>
    <w:rsid w:val="00040DDA"/>
    <w:rsid w:val="000441D1"/>
    <w:rsid w:val="00066365"/>
    <w:rsid w:val="00066374"/>
    <w:rsid w:val="000705EF"/>
    <w:rsid w:val="0007413D"/>
    <w:rsid w:val="000805EA"/>
    <w:rsid w:val="00080DEF"/>
    <w:rsid w:val="00083A8C"/>
    <w:rsid w:val="0008760E"/>
    <w:rsid w:val="00097878"/>
    <w:rsid w:val="000A3D28"/>
    <w:rsid w:val="000A4FA9"/>
    <w:rsid w:val="000A703C"/>
    <w:rsid w:val="000B3039"/>
    <w:rsid w:val="000B3C69"/>
    <w:rsid w:val="000B5A71"/>
    <w:rsid w:val="000C04BB"/>
    <w:rsid w:val="000C06D2"/>
    <w:rsid w:val="000D51E2"/>
    <w:rsid w:val="000E5135"/>
    <w:rsid w:val="000E74DB"/>
    <w:rsid w:val="000F0098"/>
    <w:rsid w:val="000F277B"/>
    <w:rsid w:val="000F4FA5"/>
    <w:rsid w:val="00102F2E"/>
    <w:rsid w:val="00110C01"/>
    <w:rsid w:val="00112A72"/>
    <w:rsid w:val="001307F5"/>
    <w:rsid w:val="001339BE"/>
    <w:rsid w:val="001415A1"/>
    <w:rsid w:val="0015265E"/>
    <w:rsid w:val="001558DA"/>
    <w:rsid w:val="00156B27"/>
    <w:rsid w:val="001577B5"/>
    <w:rsid w:val="00160440"/>
    <w:rsid w:val="00165D46"/>
    <w:rsid w:val="00172845"/>
    <w:rsid w:val="0017515E"/>
    <w:rsid w:val="00177383"/>
    <w:rsid w:val="0017781B"/>
    <w:rsid w:val="001820A1"/>
    <w:rsid w:val="001829D7"/>
    <w:rsid w:val="0018496B"/>
    <w:rsid w:val="0019709B"/>
    <w:rsid w:val="00197EAA"/>
    <w:rsid w:val="001A3F29"/>
    <w:rsid w:val="001B3974"/>
    <w:rsid w:val="001B4BB3"/>
    <w:rsid w:val="001B5E4E"/>
    <w:rsid w:val="001C1F1C"/>
    <w:rsid w:val="001C3A91"/>
    <w:rsid w:val="001C5E8A"/>
    <w:rsid w:val="001C6A79"/>
    <w:rsid w:val="001D12DF"/>
    <w:rsid w:val="001D4B7C"/>
    <w:rsid w:val="001D6FCE"/>
    <w:rsid w:val="001F4D5A"/>
    <w:rsid w:val="001F7AC2"/>
    <w:rsid w:val="00201CE4"/>
    <w:rsid w:val="00201D68"/>
    <w:rsid w:val="00207126"/>
    <w:rsid w:val="00213B5E"/>
    <w:rsid w:val="002249C4"/>
    <w:rsid w:val="00225941"/>
    <w:rsid w:val="002369D9"/>
    <w:rsid w:val="00263C2F"/>
    <w:rsid w:val="00264E42"/>
    <w:rsid w:val="002857DF"/>
    <w:rsid w:val="00290A19"/>
    <w:rsid w:val="00290FC1"/>
    <w:rsid w:val="00293DFD"/>
    <w:rsid w:val="002978C2"/>
    <w:rsid w:val="002A2E93"/>
    <w:rsid w:val="002A3486"/>
    <w:rsid w:val="002A4AC5"/>
    <w:rsid w:val="002A523D"/>
    <w:rsid w:val="002B036D"/>
    <w:rsid w:val="002C1D55"/>
    <w:rsid w:val="002D187D"/>
    <w:rsid w:val="002D5FA0"/>
    <w:rsid w:val="002F498F"/>
    <w:rsid w:val="002F61C2"/>
    <w:rsid w:val="00321B01"/>
    <w:rsid w:val="003274B4"/>
    <w:rsid w:val="00331157"/>
    <w:rsid w:val="0033238B"/>
    <w:rsid w:val="00333A51"/>
    <w:rsid w:val="003356C4"/>
    <w:rsid w:val="0034250B"/>
    <w:rsid w:val="00353AEB"/>
    <w:rsid w:val="0036731C"/>
    <w:rsid w:val="00372E32"/>
    <w:rsid w:val="00374E02"/>
    <w:rsid w:val="00375751"/>
    <w:rsid w:val="0037679F"/>
    <w:rsid w:val="0038756B"/>
    <w:rsid w:val="0038757B"/>
    <w:rsid w:val="00392977"/>
    <w:rsid w:val="00393B2B"/>
    <w:rsid w:val="003A192D"/>
    <w:rsid w:val="003A6B6F"/>
    <w:rsid w:val="003A6F81"/>
    <w:rsid w:val="003B04ED"/>
    <w:rsid w:val="003B782A"/>
    <w:rsid w:val="003C29AA"/>
    <w:rsid w:val="003C5EBB"/>
    <w:rsid w:val="003C6746"/>
    <w:rsid w:val="003D29B0"/>
    <w:rsid w:val="003D643F"/>
    <w:rsid w:val="003D7F6D"/>
    <w:rsid w:val="003E325E"/>
    <w:rsid w:val="003E5F77"/>
    <w:rsid w:val="003F23F2"/>
    <w:rsid w:val="003F53A9"/>
    <w:rsid w:val="00401EAA"/>
    <w:rsid w:val="00403500"/>
    <w:rsid w:val="00404902"/>
    <w:rsid w:val="004054CD"/>
    <w:rsid w:val="004201B1"/>
    <w:rsid w:val="00421CA4"/>
    <w:rsid w:val="00422776"/>
    <w:rsid w:val="00423EFF"/>
    <w:rsid w:val="0042556B"/>
    <w:rsid w:val="00426DDC"/>
    <w:rsid w:val="00432EA3"/>
    <w:rsid w:val="00440D15"/>
    <w:rsid w:val="004435FC"/>
    <w:rsid w:val="004446BE"/>
    <w:rsid w:val="00445CA3"/>
    <w:rsid w:val="0045149C"/>
    <w:rsid w:val="00454444"/>
    <w:rsid w:val="00456830"/>
    <w:rsid w:val="0046342B"/>
    <w:rsid w:val="00463723"/>
    <w:rsid w:val="00467F3D"/>
    <w:rsid w:val="00480988"/>
    <w:rsid w:val="00485CF4"/>
    <w:rsid w:val="00494929"/>
    <w:rsid w:val="004A5CB3"/>
    <w:rsid w:val="004A7A4E"/>
    <w:rsid w:val="004B1DB2"/>
    <w:rsid w:val="004B448C"/>
    <w:rsid w:val="004B744C"/>
    <w:rsid w:val="004C184D"/>
    <w:rsid w:val="004C1EF3"/>
    <w:rsid w:val="004C2959"/>
    <w:rsid w:val="004C4514"/>
    <w:rsid w:val="004D137F"/>
    <w:rsid w:val="004D5733"/>
    <w:rsid w:val="004E12B7"/>
    <w:rsid w:val="004E6C6E"/>
    <w:rsid w:val="004E7270"/>
    <w:rsid w:val="004E741E"/>
    <w:rsid w:val="004F17F6"/>
    <w:rsid w:val="004F1897"/>
    <w:rsid w:val="00503BC4"/>
    <w:rsid w:val="00505910"/>
    <w:rsid w:val="00505DC0"/>
    <w:rsid w:val="00506A3B"/>
    <w:rsid w:val="00513409"/>
    <w:rsid w:val="0051629E"/>
    <w:rsid w:val="00521D15"/>
    <w:rsid w:val="0052300A"/>
    <w:rsid w:val="00525259"/>
    <w:rsid w:val="00526054"/>
    <w:rsid w:val="00533E2E"/>
    <w:rsid w:val="005352ED"/>
    <w:rsid w:val="00553F47"/>
    <w:rsid w:val="005548F0"/>
    <w:rsid w:val="00567987"/>
    <w:rsid w:val="005834DC"/>
    <w:rsid w:val="005844F7"/>
    <w:rsid w:val="00584F90"/>
    <w:rsid w:val="0059070D"/>
    <w:rsid w:val="005920C5"/>
    <w:rsid w:val="00592FF6"/>
    <w:rsid w:val="00594E98"/>
    <w:rsid w:val="00596597"/>
    <w:rsid w:val="005A08FC"/>
    <w:rsid w:val="005A62E5"/>
    <w:rsid w:val="005A7D35"/>
    <w:rsid w:val="005B7049"/>
    <w:rsid w:val="005C0964"/>
    <w:rsid w:val="005D2DB4"/>
    <w:rsid w:val="005E0489"/>
    <w:rsid w:val="005E14F1"/>
    <w:rsid w:val="005E25F1"/>
    <w:rsid w:val="005F600F"/>
    <w:rsid w:val="005F7DA0"/>
    <w:rsid w:val="00600075"/>
    <w:rsid w:val="00605CC0"/>
    <w:rsid w:val="00607FFD"/>
    <w:rsid w:val="00616F56"/>
    <w:rsid w:val="00620CA8"/>
    <w:rsid w:val="00620D85"/>
    <w:rsid w:val="00631235"/>
    <w:rsid w:val="00637EDF"/>
    <w:rsid w:val="00646352"/>
    <w:rsid w:val="006547D1"/>
    <w:rsid w:val="0066394A"/>
    <w:rsid w:val="00671556"/>
    <w:rsid w:val="00675D12"/>
    <w:rsid w:val="00682B44"/>
    <w:rsid w:val="006843A8"/>
    <w:rsid w:val="00687812"/>
    <w:rsid w:val="00691F07"/>
    <w:rsid w:val="006A0C17"/>
    <w:rsid w:val="006A7682"/>
    <w:rsid w:val="006B167D"/>
    <w:rsid w:val="006B7188"/>
    <w:rsid w:val="006C2C0B"/>
    <w:rsid w:val="006C4737"/>
    <w:rsid w:val="006D3443"/>
    <w:rsid w:val="006D3456"/>
    <w:rsid w:val="006D6354"/>
    <w:rsid w:val="006E0157"/>
    <w:rsid w:val="006E57AA"/>
    <w:rsid w:val="006E74DF"/>
    <w:rsid w:val="006E7B76"/>
    <w:rsid w:val="006F4FFE"/>
    <w:rsid w:val="006F5DF3"/>
    <w:rsid w:val="00701390"/>
    <w:rsid w:val="007041CC"/>
    <w:rsid w:val="007062FF"/>
    <w:rsid w:val="007204A4"/>
    <w:rsid w:val="0072269D"/>
    <w:rsid w:val="00727E7D"/>
    <w:rsid w:val="00731DBF"/>
    <w:rsid w:val="00732591"/>
    <w:rsid w:val="00735FF2"/>
    <w:rsid w:val="00751572"/>
    <w:rsid w:val="007520BE"/>
    <w:rsid w:val="007550BE"/>
    <w:rsid w:val="00763DF4"/>
    <w:rsid w:val="007642AE"/>
    <w:rsid w:val="0076448E"/>
    <w:rsid w:val="00767D7A"/>
    <w:rsid w:val="00772487"/>
    <w:rsid w:val="00777198"/>
    <w:rsid w:val="00780A8B"/>
    <w:rsid w:val="00780D8A"/>
    <w:rsid w:val="0078539F"/>
    <w:rsid w:val="0078542B"/>
    <w:rsid w:val="00792809"/>
    <w:rsid w:val="00795E6C"/>
    <w:rsid w:val="00797D9F"/>
    <w:rsid w:val="007A5985"/>
    <w:rsid w:val="007B2E08"/>
    <w:rsid w:val="007B6E54"/>
    <w:rsid w:val="007C1135"/>
    <w:rsid w:val="007C4280"/>
    <w:rsid w:val="007C6CE4"/>
    <w:rsid w:val="007E08A4"/>
    <w:rsid w:val="007E0FD9"/>
    <w:rsid w:val="007E1301"/>
    <w:rsid w:val="007E70C1"/>
    <w:rsid w:val="007F0847"/>
    <w:rsid w:val="007F3680"/>
    <w:rsid w:val="007F547D"/>
    <w:rsid w:val="008009DC"/>
    <w:rsid w:val="0080524F"/>
    <w:rsid w:val="00805D2E"/>
    <w:rsid w:val="00807A55"/>
    <w:rsid w:val="00811107"/>
    <w:rsid w:val="00813E03"/>
    <w:rsid w:val="00813E75"/>
    <w:rsid w:val="00820302"/>
    <w:rsid w:val="00821BB0"/>
    <w:rsid w:val="00822250"/>
    <w:rsid w:val="00831FEA"/>
    <w:rsid w:val="00835E9D"/>
    <w:rsid w:val="00843147"/>
    <w:rsid w:val="00850617"/>
    <w:rsid w:val="00851987"/>
    <w:rsid w:val="008523C5"/>
    <w:rsid w:val="00854481"/>
    <w:rsid w:val="008645D4"/>
    <w:rsid w:val="00870C88"/>
    <w:rsid w:val="0087370E"/>
    <w:rsid w:val="0087568F"/>
    <w:rsid w:val="00876065"/>
    <w:rsid w:val="00877B0C"/>
    <w:rsid w:val="00883424"/>
    <w:rsid w:val="00883B44"/>
    <w:rsid w:val="00885279"/>
    <w:rsid w:val="008910DF"/>
    <w:rsid w:val="00892F1F"/>
    <w:rsid w:val="00897F30"/>
    <w:rsid w:val="008A46AA"/>
    <w:rsid w:val="008B024E"/>
    <w:rsid w:val="008C7AC6"/>
    <w:rsid w:val="008D5C54"/>
    <w:rsid w:val="008D67B9"/>
    <w:rsid w:val="008D708E"/>
    <w:rsid w:val="008E480A"/>
    <w:rsid w:val="008F0EC0"/>
    <w:rsid w:val="008F77D6"/>
    <w:rsid w:val="00915365"/>
    <w:rsid w:val="00916000"/>
    <w:rsid w:val="0092240D"/>
    <w:rsid w:val="0092547B"/>
    <w:rsid w:val="009308B4"/>
    <w:rsid w:val="00933DAD"/>
    <w:rsid w:val="00952581"/>
    <w:rsid w:val="00957D4E"/>
    <w:rsid w:val="00961F07"/>
    <w:rsid w:val="00973CD6"/>
    <w:rsid w:val="00974395"/>
    <w:rsid w:val="00980C26"/>
    <w:rsid w:val="00995087"/>
    <w:rsid w:val="0099724B"/>
    <w:rsid w:val="009A0873"/>
    <w:rsid w:val="009A08C5"/>
    <w:rsid w:val="009A3125"/>
    <w:rsid w:val="009A616A"/>
    <w:rsid w:val="009B0E37"/>
    <w:rsid w:val="009B3115"/>
    <w:rsid w:val="009D45C2"/>
    <w:rsid w:val="009D5E58"/>
    <w:rsid w:val="009E06E7"/>
    <w:rsid w:val="009E555C"/>
    <w:rsid w:val="009F482C"/>
    <w:rsid w:val="00A03D64"/>
    <w:rsid w:val="00A23E93"/>
    <w:rsid w:val="00A2583F"/>
    <w:rsid w:val="00A32624"/>
    <w:rsid w:val="00A47904"/>
    <w:rsid w:val="00A51FFE"/>
    <w:rsid w:val="00A52A3C"/>
    <w:rsid w:val="00A72D90"/>
    <w:rsid w:val="00A74A41"/>
    <w:rsid w:val="00A823C3"/>
    <w:rsid w:val="00A85B97"/>
    <w:rsid w:val="00A90129"/>
    <w:rsid w:val="00A92F37"/>
    <w:rsid w:val="00A96F7E"/>
    <w:rsid w:val="00A9719A"/>
    <w:rsid w:val="00A97DBC"/>
    <w:rsid w:val="00AA007D"/>
    <w:rsid w:val="00AA00BA"/>
    <w:rsid w:val="00AA0BD3"/>
    <w:rsid w:val="00AA220F"/>
    <w:rsid w:val="00AA70DA"/>
    <w:rsid w:val="00AA7A26"/>
    <w:rsid w:val="00AC25E6"/>
    <w:rsid w:val="00AC31D2"/>
    <w:rsid w:val="00AE4670"/>
    <w:rsid w:val="00AE5B91"/>
    <w:rsid w:val="00AE78B6"/>
    <w:rsid w:val="00AF2CC4"/>
    <w:rsid w:val="00AF406E"/>
    <w:rsid w:val="00AF4EEE"/>
    <w:rsid w:val="00AF6D51"/>
    <w:rsid w:val="00B014D0"/>
    <w:rsid w:val="00B043E9"/>
    <w:rsid w:val="00B072A8"/>
    <w:rsid w:val="00B154DC"/>
    <w:rsid w:val="00B179AC"/>
    <w:rsid w:val="00B23B75"/>
    <w:rsid w:val="00B427A0"/>
    <w:rsid w:val="00B4283E"/>
    <w:rsid w:val="00B4313D"/>
    <w:rsid w:val="00B47DE3"/>
    <w:rsid w:val="00B61222"/>
    <w:rsid w:val="00B67E77"/>
    <w:rsid w:val="00B7162B"/>
    <w:rsid w:val="00B7172C"/>
    <w:rsid w:val="00B81875"/>
    <w:rsid w:val="00B86775"/>
    <w:rsid w:val="00B9216B"/>
    <w:rsid w:val="00B926CE"/>
    <w:rsid w:val="00B93570"/>
    <w:rsid w:val="00B9563E"/>
    <w:rsid w:val="00B95CEA"/>
    <w:rsid w:val="00BA1554"/>
    <w:rsid w:val="00BB1591"/>
    <w:rsid w:val="00BC10E6"/>
    <w:rsid w:val="00BC17A8"/>
    <w:rsid w:val="00BC717D"/>
    <w:rsid w:val="00BE2840"/>
    <w:rsid w:val="00BF1B16"/>
    <w:rsid w:val="00C019FD"/>
    <w:rsid w:val="00C07B31"/>
    <w:rsid w:val="00C11A6A"/>
    <w:rsid w:val="00C11CAE"/>
    <w:rsid w:val="00C12A2C"/>
    <w:rsid w:val="00C21919"/>
    <w:rsid w:val="00C21A34"/>
    <w:rsid w:val="00C22C46"/>
    <w:rsid w:val="00C358D0"/>
    <w:rsid w:val="00C35E9A"/>
    <w:rsid w:val="00C36148"/>
    <w:rsid w:val="00C47180"/>
    <w:rsid w:val="00C54F24"/>
    <w:rsid w:val="00C75E90"/>
    <w:rsid w:val="00C76C53"/>
    <w:rsid w:val="00C80589"/>
    <w:rsid w:val="00C815BF"/>
    <w:rsid w:val="00C84E84"/>
    <w:rsid w:val="00C96989"/>
    <w:rsid w:val="00CC013E"/>
    <w:rsid w:val="00CC0828"/>
    <w:rsid w:val="00CC263F"/>
    <w:rsid w:val="00CC322C"/>
    <w:rsid w:val="00CC34F4"/>
    <w:rsid w:val="00CC36EE"/>
    <w:rsid w:val="00CC49A4"/>
    <w:rsid w:val="00CC7E58"/>
    <w:rsid w:val="00CD0AC7"/>
    <w:rsid w:val="00CD2B8A"/>
    <w:rsid w:val="00CE034D"/>
    <w:rsid w:val="00CE56AA"/>
    <w:rsid w:val="00CE79C0"/>
    <w:rsid w:val="00CF0DDC"/>
    <w:rsid w:val="00CF2B28"/>
    <w:rsid w:val="00CF6192"/>
    <w:rsid w:val="00CF7C6F"/>
    <w:rsid w:val="00D01231"/>
    <w:rsid w:val="00D02444"/>
    <w:rsid w:val="00D12BEC"/>
    <w:rsid w:val="00D20E89"/>
    <w:rsid w:val="00D215D0"/>
    <w:rsid w:val="00D2384D"/>
    <w:rsid w:val="00D23C11"/>
    <w:rsid w:val="00D31692"/>
    <w:rsid w:val="00D3332B"/>
    <w:rsid w:val="00D429D1"/>
    <w:rsid w:val="00D434F3"/>
    <w:rsid w:val="00D5050D"/>
    <w:rsid w:val="00D619DD"/>
    <w:rsid w:val="00D6663D"/>
    <w:rsid w:val="00D76352"/>
    <w:rsid w:val="00D85B21"/>
    <w:rsid w:val="00D85F3E"/>
    <w:rsid w:val="00D93895"/>
    <w:rsid w:val="00DA435F"/>
    <w:rsid w:val="00DA6F8A"/>
    <w:rsid w:val="00DB2B31"/>
    <w:rsid w:val="00DC491B"/>
    <w:rsid w:val="00DD4578"/>
    <w:rsid w:val="00DE3451"/>
    <w:rsid w:val="00DF0845"/>
    <w:rsid w:val="00DF1EB7"/>
    <w:rsid w:val="00DF3241"/>
    <w:rsid w:val="00E03D8A"/>
    <w:rsid w:val="00E046F3"/>
    <w:rsid w:val="00E13384"/>
    <w:rsid w:val="00E1574A"/>
    <w:rsid w:val="00E17B59"/>
    <w:rsid w:val="00E277D1"/>
    <w:rsid w:val="00E340D3"/>
    <w:rsid w:val="00E357BE"/>
    <w:rsid w:val="00E36E15"/>
    <w:rsid w:val="00E4067F"/>
    <w:rsid w:val="00E41C47"/>
    <w:rsid w:val="00E45DB0"/>
    <w:rsid w:val="00E46095"/>
    <w:rsid w:val="00E512E3"/>
    <w:rsid w:val="00E528C3"/>
    <w:rsid w:val="00E52E34"/>
    <w:rsid w:val="00E559CE"/>
    <w:rsid w:val="00E60E78"/>
    <w:rsid w:val="00E6456E"/>
    <w:rsid w:val="00E80288"/>
    <w:rsid w:val="00E82FF3"/>
    <w:rsid w:val="00E83CD3"/>
    <w:rsid w:val="00E96294"/>
    <w:rsid w:val="00EA0EA1"/>
    <w:rsid w:val="00EA536B"/>
    <w:rsid w:val="00EB0398"/>
    <w:rsid w:val="00EB1EAA"/>
    <w:rsid w:val="00EB550B"/>
    <w:rsid w:val="00EB712F"/>
    <w:rsid w:val="00EB7F21"/>
    <w:rsid w:val="00EC0CDA"/>
    <w:rsid w:val="00EC4085"/>
    <w:rsid w:val="00ED14FB"/>
    <w:rsid w:val="00ED5B11"/>
    <w:rsid w:val="00EE0CBE"/>
    <w:rsid w:val="00EE1F7E"/>
    <w:rsid w:val="00EE36D6"/>
    <w:rsid w:val="00EE4002"/>
    <w:rsid w:val="00EF1B6D"/>
    <w:rsid w:val="00F00145"/>
    <w:rsid w:val="00F00694"/>
    <w:rsid w:val="00F047DE"/>
    <w:rsid w:val="00F05071"/>
    <w:rsid w:val="00F11137"/>
    <w:rsid w:val="00F12199"/>
    <w:rsid w:val="00F1716F"/>
    <w:rsid w:val="00F33CFA"/>
    <w:rsid w:val="00F400A9"/>
    <w:rsid w:val="00F53227"/>
    <w:rsid w:val="00F57608"/>
    <w:rsid w:val="00F643B0"/>
    <w:rsid w:val="00F649E1"/>
    <w:rsid w:val="00F93D27"/>
    <w:rsid w:val="00FA05E7"/>
    <w:rsid w:val="00FA7166"/>
    <w:rsid w:val="00FB5CFB"/>
    <w:rsid w:val="00FC1BA2"/>
    <w:rsid w:val="00FD1FBE"/>
    <w:rsid w:val="00FE7876"/>
    <w:rsid w:val="00FF08FC"/>
    <w:rsid w:val="00FF0DD8"/>
    <w:rsid w:val="00FF0F66"/>
    <w:rsid w:val="6CEAC0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6A1405"/>
  <w15:docId w15:val="{9233624F-6EED-41B0-93C4-5AC10D270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imes New Roman"/>
        <w:bCs/>
        <w:sz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D5A"/>
    <w:pPr>
      <w:spacing w:after="0" w:line="240" w:lineRule="auto"/>
    </w:pPr>
  </w:style>
  <w:style w:type="paragraph" w:styleId="Heading1">
    <w:name w:val="heading 1"/>
    <w:basedOn w:val="Normal"/>
    <w:next w:val="Normal"/>
    <w:link w:val="Heading1Char"/>
    <w:uiPriority w:val="9"/>
    <w:qFormat/>
    <w:rsid w:val="006843A8"/>
    <w:pPr>
      <w:keepNext/>
      <w:keepLines/>
      <w:numPr>
        <w:numId w:val="25"/>
      </w:numPr>
      <w:spacing w:before="120"/>
      <w:outlineLvl w:val="0"/>
    </w:pPr>
    <w:rPr>
      <w:rFonts w:eastAsiaTheme="majorEastAsia" w:cstheme="majorBidi"/>
      <w:b/>
      <w:bCs w:val="0"/>
      <w:szCs w:val="28"/>
    </w:rPr>
  </w:style>
  <w:style w:type="paragraph" w:styleId="Heading2">
    <w:name w:val="heading 2"/>
    <w:basedOn w:val="Normal"/>
    <w:next w:val="Normal"/>
    <w:link w:val="Heading2Char"/>
    <w:uiPriority w:val="9"/>
    <w:unhideWhenUsed/>
    <w:qFormat/>
    <w:rsid w:val="006843A8"/>
    <w:pPr>
      <w:keepNext/>
      <w:keepLines/>
      <w:numPr>
        <w:ilvl w:val="1"/>
        <w:numId w:val="25"/>
      </w:numPr>
      <w:spacing w:before="120"/>
      <w:outlineLvl w:val="1"/>
    </w:pPr>
    <w:rPr>
      <w:rFonts w:eastAsiaTheme="majorEastAsia" w:cstheme="majorBidi"/>
      <w:bCs w:val="0"/>
      <w:szCs w:val="26"/>
    </w:rPr>
  </w:style>
  <w:style w:type="paragraph" w:styleId="Heading3">
    <w:name w:val="heading 3"/>
    <w:basedOn w:val="Normal"/>
    <w:next w:val="Normal"/>
    <w:link w:val="Heading3Char"/>
    <w:uiPriority w:val="9"/>
    <w:unhideWhenUsed/>
    <w:qFormat/>
    <w:rsid w:val="006843A8"/>
    <w:pPr>
      <w:keepNext/>
      <w:keepLines/>
      <w:numPr>
        <w:ilvl w:val="2"/>
        <w:numId w:val="1"/>
      </w:numPr>
      <w:spacing w:before="120"/>
      <w:outlineLvl w:val="2"/>
    </w:pPr>
    <w:rPr>
      <w:rFonts w:asciiTheme="majorHAnsi" w:eastAsiaTheme="majorEastAsia" w:hAnsiTheme="majorHAnsi" w:cstheme="majorBidi"/>
      <w:bCs w:val="0"/>
    </w:rPr>
  </w:style>
  <w:style w:type="paragraph" w:styleId="Heading4">
    <w:name w:val="heading 4"/>
    <w:basedOn w:val="Normal"/>
    <w:next w:val="Normal"/>
    <w:link w:val="Heading4Char"/>
    <w:uiPriority w:val="9"/>
    <w:semiHidden/>
    <w:unhideWhenUsed/>
    <w:qFormat/>
    <w:rsid w:val="006843A8"/>
    <w:pPr>
      <w:keepNext/>
      <w:keepLines/>
      <w:numPr>
        <w:ilvl w:val="3"/>
        <w:numId w:val="25"/>
      </w:numPr>
      <w:spacing w:before="200"/>
      <w:outlineLvl w:val="3"/>
    </w:pPr>
    <w:rPr>
      <w:rFonts w:asciiTheme="majorHAnsi" w:eastAsiaTheme="majorEastAsia" w:hAnsiTheme="majorHAnsi" w:cstheme="majorBidi"/>
      <w:b/>
      <w:bCs w:val="0"/>
      <w:i/>
      <w:iCs/>
      <w:color w:val="4F81BD" w:themeColor="accent1"/>
    </w:rPr>
  </w:style>
  <w:style w:type="paragraph" w:styleId="Heading5">
    <w:name w:val="heading 5"/>
    <w:basedOn w:val="Normal"/>
    <w:next w:val="Normal"/>
    <w:link w:val="Heading5Char"/>
    <w:uiPriority w:val="9"/>
    <w:semiHidden/>
    <w:unhideWhenUsed/>
    <w:qFormat/>
    <w:rsid w:val="006843A8"/>
    <w:pPr>
      <w:keepNext/>
      <w:keepLines/>
      <w:numPr>
        <w:ilvl w:val="4"/>
        <w:numId w:val="25"/>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843A8"/>
    <w:pPr>
      <w:keepNext/>
      <w:keepLines/>
      <w:numPr>
        <w:ilvl w:val="5"/>
        <w:numId w:val="25"/>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843A8"/>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843A8"/>
    <w:pPr>
      <w:keepNext/>
      <w:keepLines/>
      <w:numPr>
        <w:ilvl w:val="7"/>
        <w:numId w:val="25"/>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6843A8"/>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43A8"/>
    <w:rPr>
      <w:rFonts w:eastAsiaTheme="majorEastAsia" w:cstheme="majorBidi"/>
      <w:b/>
      <w:bCs w:val="0"/>
      <w:szCs w:val="28"/>
    </w:rPr>
  </w:style>
  <w:style w:type="character" w:customStyle="1" w:styleId="Heading2Char">
    <w:name w:val="Heading 2 Char"/>
    <w:basedOn w:val="DefaultParagraphFont"/>
    <w:link w:val="Heading2"/>
    <w:uiPriority w:val="9"/>
    <w:rsid w:val="006843A8"/>
    <w:rPr>
      <w:rFonts w:eastAsiaTheme="majorEastAsia" w:cstheme="majorBidi"/>
      <w:bCs w:val="0"/>
      <w:szCs w:val="26"/>
    </w:rPr>
  </w:style>
  <w:style w:type="character" w:customStyle="1" w:styleId="Heading3Char">
    <w:name w:val="Heading 3 Char"/>
    <w:basedOn w:val="DefaultParagraphFont"/>
    <w:link w:val="Heading3"/>
    <w:uiPriority w:val="9"/>
    <w:rsid w:val="006843A8"/>
    <w:rPr>
      <w:rFonts w:asciiTheme="majorHAnsi" w:eastAsiaTheme="majorEastAsia" w:hAnsiTheme="majorHAnsi" w:cstheme="majorBidi"/>
      <w:bCs w:val="0"/>
    </w:rPr>
  </w:style>
  <w:style w:type="character" w:customStyle="1" w:styleId="Heading4Char">
    <w:name w:val="Heading 4 Char"/>
    <w:basedOn w:val="DefaultParagraphFont"/>
    <w:link w:val="Heading4"/>
    <w:uiPriority w:val="9"/>
    <w:semiHidden/>
    <w:rsid w:val="006843A8"/>
    <w:rPr>
      <w:rFonts w:asciiTheme="majorHAnsi" w:eastAsiaTheme="majorEastAsia" w:hAnsiTheme="majorHAnsi" w:cstheme="majorBidi"/>
      <w:b/>
      <w:bCs w:val="0"/>
      <w:i/>
      <w:iCs/>
      <w:color w:val="4F81BD" w:themeColor="accent1"/>
    </w:rPr>
  </w:style>
  <w:style w:type="character" w:customStyle="1" w:styleId="Heading5Char">
    <w:name w:val="Heading 5 Char"/>
    <w:basedOn w:val="DefaultParagraphFont"/>
    <w:link w:val="Heading5"/>
    <w:uiPriority w:val="9"/>
    <w:semiHidden/>
    <w:rsid w:val="006843A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843A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6843A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843A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843A8"/>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6843A8"/>
    <w:pPr>
      <w:tabs>
        <w:tab w:val="center" w:pos="4513"/>
        <w:tab w:val="right" w:pos="9026"/>
      </w:tabs>
    </w:pPr>
  </w:style>
  <w:style w:type="character" w:customStyle="1" w:styleId="HeaderChar">
    <w:name w:val="Header Char"/>
    <w:basedOn w:val="DefaultParagraphFont"/>
    <w:link w:val="Header"/>
    <w:uiPriority w:val="99"/>
    <w:rsid w:val="006843A8"/>
  </w:style>
  <w:style w:type="paragraph" w:styleId="Footer">
    <w:name w:val="footer"/>
    <w:basedOn w:val="Normal"/>
    <w:link w:val="FooterChar"/>
    <w:uiPriority w:val="99"/>
    <w:unhideWhenUsed/>
    <w:rsid w:val="006843A8"/>
    <w:pPr>
      <w:tabs>
        <w:tab w:val="center" w:pos="4513"/>
        <w:tab w:val="right" w:pos="9026"/>
      </w:tabs>
    </w:pPr>
  </w:style>
  <w:style w:type="character" w:customStyle="1" w:styleId="FooterChar">
    <w:name w:val="Footer Char"/>
    <w:basedOn w:val="DefaultParagraphFont"/>
    <w:link w:val="Footer"/>
    <w:uiPriority w:val="99"/>
    <w:rsid w:val="006843A8"/>
  </w:style>
  <w:style w:type="paragraph" w:styleId="BalloonText">
    <w:name w:val="Balloon Text"/>
    <w:basedOn w:val="Normal"/>
    <w:link w:val="BalloonTextChar"/>
    <w:uiPriority w:val="99"/>
    <w:semiHidden/>
    <w:unhideWhenUsed/>
    <w:rsid w:val="006843A8"/>
    <w:rPr>
      <w:rFonts w:ascii="Tahoma" w:hAnsi="Tahoma" w:cs="Tahoma"/>
      <w:sz w:val="16"/>
      <w:szCs w:val="16"/>
    </w:rPr>
  </w:style>
  <w:style w:type="character" w:customStyle="1" w:styleId="BalloonTextChar">
    <w:name w:val="Balloon Text Char"/>
    <w:basedOn w:val="DefaultParagraphFont"/>
    <w:link w:val="BalloonText"/>
    <w:uiPriority w:val="99"/>
    <w:semiHidden/>
    <w:rsid w:val="006843A8"/>
    <w:rPr>
      <w:rFonts w:ascii="Tahoma" w:hAnsi="Tahoma" w:cs="Tahoma"/>
      <w:sz w:val="16"/>
      <w:szCs w:val="16"/>
    </w:rPr>
  </w:style>
  <w:style w:type="paragraph" w:styleId="ListParagraph">
    <w:name w:val="List Paragraph"/>
    <w:basedOn w:val="Normal"/>
    <w:uiPriority w:val="34"/>
    <w:qFormat/>
    <w:rsid w:val="006843A8"/>
    <w:pPr>
      <w:ind w:left="720"/>
      <w:contextualSpacing/>
    </w:pPr>
  </w:style>
  <w:style w:type="table" w:styleId="TableGrid">
    <w:name w:val="Table Grid"/>
    <w:basedOn w:val="TableNormal"/>
    <w:rsid w:val="001F4D5A"/>
    <w:pPr>
      <w:spacing w:after="0" w:line="240" w:lineRule="auto"/>
    </w:pPr>
    <w:rPr>
      <w:rFonts w:ascii="Times New Roman" w:eastAsia="Times New Roman" w:hAnsi="Times New Roman"/>
      <w:bCs w:val="0"/>
      <w:sz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8542B"/>
    <w:rPr>
      <w:color w:val="0000FF" w:themeColor="hyperlink"/>
      <w:u w:val="single"/>
    </w:rPr>
  </w:style>
  <w:style w:type="paragraph" w:customStyle="1" w:styleId="Default">
    <w:name w:val="Default"/>
    <w:rsid w:val="00BE2840"/>
    <w:pPr>
      <w:autoSpaceDE w:val="0"/>
      <w:autoSpaceDN w:val="0"/>
      <w:adjustRightInd w:val="0"/>
      <w:spacing w:after="0" w:line="240" w:lineRule="auto"/>
    </w:pPr>
    <w:rPr>
      <w:rFonts w:ascii="Verdana" w:hAnsi="Verdana" w:cs="Verdana"/>
      <w:color w:val="000000"/>
      <w:szCs w:val="24"/>
    </w:rPr>
  </w:style>
  <w:style w:type="character" w:styleId="FollowedHyperlink">
    <w:name w:val="FollowedHyperlink"/>
    <w:basedOn w:val="DefaultParagraphFont"/>
    <w:uiPriority w:val="99"/>
    <w:semiHidden/>
    <w:unhideWhenUsed/>
    <w:rsid w:val="00A97DBC"/>
    <w:rPr>
      <w:color w:val="800080" w:themeColor="followedHyperlink"/>
      <w:u w:val="single"/>
    </w:rPr>
  </w:style>
  <w:style w:type="character" w:styleId="UnresolvedMention">
    <w:name w:val="Unresolved Mention"/>
    <w:basedOn w:val="DefaultParagraphFont"/>
    <w:uiPriority w:val="99"/>
    <w:semiHidden/>
    <w:unhideWhenUsed/>
    <w:rsid w:val="00A97DBC"/>
    <w:rPr>
      <w:color w:val="808080"/>
      <w:shd w:val="clear" w:color="auto" w:fill="E6E6E6"/>
    </w:rPr>
  </w:style>
  <w:style w:type="table" w:customStyle="1" w:styleId="TableGrid1">
    <w:name w:val="Table Grid1"/>
    <w:basedOn w:val="TableNormal"/>
    <w:next w:val="TableGrid"/>
    <w:uiPriority w:val="39"/>
    <w:rsid w:val="003C6746"/>
    <w:pPr>
      <w:spacing w:after="0" w:line="240" w:lineRule="auto"/>
    </w:pPr>
    <w:rPr>
      <w:rFonts w:ascii="Calibri" w:hAnsi="Calibri"/>
      <w:bCs w:val="0"/>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7568F"/>
    <w:pPr>
      <w:spacing w:after="0" w:line="240" w:lineRule="auto"/>
    </w:pPr>
    <w:rPr>
      <w:rFonts w:ascii="Calibri" w:hAnsi="Calibri"/>
      <w:bCs w:val="0"/>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23C11"/>
    <w:pPr>
      <w:spacing w:after="0" w:line="240" w:lineRule="auto"/>
    </w:pPr>
    <w:rPr>
      <w:rFonts w:ascii="Calibri" w:hAnsi="Calibri"/>
      <w:bCs w:val="0"/>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defenceintranet.diif.r.mil.uk/Organisations/Orgs/DES/Organisations/Orgs/FuncDir/Technical/Pages/QSEP-QA-FF.aspx" TargetMode="Externa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aof.uwh.diif.r.mil.uk/aofcontent/tactical/quality/downloads/20180307-SQACR_Checklist_v10.doc" TargetMode="External"/><Relationship Id="rId25" Type="http://schemas.openxmlformats.org/officeDocument/2006/relationships/header" Target="header4.xml"/><Relationship Id="rId29" Type="http://schemas.openxmlformats.org/officeDocument/2006/relationships/header" Target="header6.xml"/><Relationship Id="rId16" Type="http://schemas.openxmlformats.org/officeDocument/2006/relationships/hyperlink" Target="https://www.bundeswehr.de/resource/blob/133168/ad81d5de4eb89ebbec684372008cbf6e/aqap-2210-2015-eng-data.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theme" Target="theme/theme1.xml"/><Relationship Id="rId28" Type="http://schemas.openxmlformats.org/officeDocument/2006/relationships/footer" Target="footer5.xml"/><Relationship Id="rId15" Type="http://schemas.openxmlformats.org/officeDocument/2006/relationships/hyperlink" Target="https://www.bundeswehr.de/resource/blob/133214/4ad8f95e44da63854529b07db3863bd5/aqap-2110-2016-eng-data.pdf"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31" Type="http://schemas.openxmlformats.org/officeDocument/2006/relationships/fontTable" Target="fontTable.xml"/><Relationship Id="rId30" Type="http://schemas.openxmlformats.org/officeDocument/2006/relationships/footer" Target="footer6.xml"/><Relationship Id="rId9" Type="http://schemas.openxmlformats.org/officeDocument/2006/relationships/styles" Target="styles.xml"/><Relationship Id="rId14" Type="http://schemas.openxmlformats.org/officeDocument/2006/relationships/hyperlink" Target="https://docplayer.net/163798588-Nato-standard-aqap-2105-nato-requirements-for-quality-plans.html" TargetMode="External"/><Relationship Id="rId22" Type="http://schemas.openxmlformats.org/officeDocument/2006/relationships/footer" Target="footer2.xm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9221acc-b307-44f5-b7f2-043c0bb7525f">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a9ff0b8c-5d72-4038-b2cd-f57bf310c636" ContentTypeId="0x010100D9D675D6CDED02438DC7CFF78D2F29E4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46E6942F009B44185D14F10937F2D46" ma:contentTypeVersion="12" ma:contentTypeDescription="Create a new document." ma:contentTypeScope="" ma:versionID="5e33815a027599bf048c1ab2ba8804e3">
  <xsd:schema xmlns:xsd="http://www.w3.org/2001/XMLSchema" xmlns:xs="http://www.w3.org/2001/XMLSchema" xmlns:p="http://schemas.microsoft.com/office/2006/metadata/properties" xmlns:ns2="29221acc-b307-44f5-b7f2-043c0bb7525f" xmlns:ns3="a1d450a7-d70f-48d3-9381-a4ab3098184f" targetNamespace="http://schemas.microsoft.com/office/2006/metadata/properties" ma:root="true" ma:fieldsID="24364e6fe79aba3be73afaceca7bfd05" ns2:_="" ns3:_="">
    <xsd:import namespace="29221acc-b307-44f5-b7f2-043c0bb7525f"/>
    <xsd:import namespace="a1d450a7-d70f-48d3-9381-a4ab309818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21acc-b307-44f5-b7f2-043c0bb752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1d450a7-d70f-48d3-9381-a4ab3098184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2F716467C1BC0748B952DF3A3B425E67" ma:contentTypeVersion="3" ma:contentTypeDescription="Designed to facilitate the storage of MOD Documents with a '.doc' or '.docx' extension" ma:contentTypeScope="" ma:versionID="af45b4b63e580c4d0ecfd2a8ed0ebeb8">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targetNamespace="http://schemas.microsoft.com/office/2006/metadata/properties" ma:root="true" ma:fieldsID="840c290203172ba5e66bfaeaceb57a75" ns1:_="" ns2:_="" ns3:_="" ns4:_="">
    <xsd:import namespace="http://schemas.microsoft.com/sharepoint/v3"/>
    <xsd:import namespace="04738c6d-ecc8-46f1-821f-82e308eab3d9"/>
    <xsd:import namespace="http://schemas.microsoft.com/sharepoint.v3"/>
    <xsd:import namespace="http://schemas.microsoft.com/sharepoint/v3/fields"/>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hidden="true" ma:list="{890e4d37-9054-456c-9f03-a7a61b4c4d77}" ma:internalName="TaxCatchAll" ma:showField="CatchAllData" ma:web="cc709821-8993-485e-8a43-6f21cf8765fc">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hidden="true" ma:list="{890e4d37-9054-456c-9f03-a7a61b4c4d77}" ma:internalName="TaxCatchAllLabel" ma:readOnly="true" ma:showField="CatchAllDataLabel" ma:web="cc709821-8993-485e-8a43-6f21cf8765fc">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90;#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85;#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27;#Programme management|9c28f2ae-cadb-4222-b135-98336593d6ac"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10;#Programme management|a0e1cdf4-8698-4fbd-8c63-18fb2f5d7152"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918B5-255D-4159-9AA0-4B2D7595B00E}">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s>
</ds:datastoreItem>
</file>

<file path=customXml/itemProps2.xml><?xml version="1.0" encoding="utf-8"?>
<ds:datastoreItem xmlns:ds="http://schemas.openxmlformats.org/officeDocument/2006/customXml" ds:itemID="{015C63B4-93D9-45ED-88F7-925DB000290C}">
  <ds:schemaRefs>
    <ds:schemaRef ds:uri="Microsoft.SharePoint.Taxonomy.ContentTypeSync"/>
  </ds:schemaRefs>
</ds:datastoreItem>
</file>

<file path=customXml/itemProps3.xml><?xml version="1.0" encoding="utf-8"?>
<ds:datastoreItem xmlns:ds="http://schemas.openxmlformats.org/officeDocument/2006/customXml" ds:itemID="{92FF9669-0C52-45BF-BEC0-6E21E9D5F03D}"/>
</file>

<file path=customXml/itemProps4.xml><?xml version="1.0" encoding="utf-8"?>
<ds:datastoreItem xmlns:ds="http://schemas.openxmlformats.org/officeDocument/2006/customXml" ds:itemID="{0CABEE5E-6676-4895-98C4-F74D1717BCE6}">
  <ds:schemaRefs>
    <ds:schemaRef ds:uri="office.server.policy"/>
  </ds:schemaRefs>
</ds:datastoreItem>
</file>

<file path=customXml/itemProps5.xml><?xml version="1.0" encoding="utf-8"?>
<ds:datastoreItem xmlns:ds="http://schemas.openxmlformats.org/officeDocument/2006/customXml" ds:itemID="{B1AC54FE-5291-4D69-A39C-70818C963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AB083A-2DD4-4984-A5BB-89208BA45839}">
  <ds:schemaRefs>
    <ds:schemaRef ds:uri="http://schemas.microsoft.com/sharepoint/v3/contenttype/forms"/>
  </ds:schemaRefs>
</ds:datastoreItem>
</file>

<file path=customXml/itemProps7.xml><?xml version="1.0" encoding="utf-8"?>
<ds:datastoreItem xmlns:ds="http://schemas.openxmlformats.org/officeDocument/2006/customXml" ds:itemID="{31054C00-6387-4BAA-87AE-08ACE3C36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15</Pages>
  <Words>3001</Words>
  <Characters>17110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Template Statement of Requirement</vt:lpstr>
    </vt:vector>
  </TitlesOfParts>
  <Company>Ministry of Defence</Company>
  <LinksUpToDate>false</LinksUpToDate>
  <CharactersWithSpaces>20071</CharactersWithSpaces>
  <SharedDoc>false</SharedDoc>
  <HLinks>
    <vt:vector size="30" baseType="variant">
      <vt:variant>
        <vt:i4>3145853</vt:i4>
      </vt:variant>
      <vt:variant>
        <vt:i4>12</vt:i4>
      </vt:variant>
      <vt:variant>
        <vt:i4>0</vt:i4>
      </vt:variant>
      <vt:variant>
        <vt:i4>5</vt:i4>
      </vt:variant>
      <vt:variant>
        <vt:lpwstr>http://defenceintranet.diif.r.mil.uk/Organisations/Orgs/DES/Organisations/Orgs/FuncDir/Technical/Pages/QSEP-QA-FF.aspx</vt:lpwstr>
      </vt:variant>
      <vt:variant>
        <vt:lpwstr/>
      </vt:variant>
      <vt:variant>
        <vt:i4>6422573</vt:i4>
      </vt:variant>
      <vt:variant>
        <vt:i4>9</vt:i4>
      </vt:variant>
      <vt:variant>
        <vt:i4>0</vt:i4>
      </vt:variant>
      <vt:variant>
        <vt:i4>5</vt:i4>
      </vt:variant>
      <vt:variant>
        <vt:lpwstr>http://aof.uwh.diif.r.mil.uk/aofcontent/tactical/quality/downloads/20180307-SQACR_Checklist_v10.doc</vt:lpwstr>
      </vt:variant>
      <vt:variant>
        <vt:lpwstr/>
      </vt:variant>
      <vt:variant>
        <vt:i4>7733303</vt:i4>
      </vt:variant>
      <vt:variant>
        <vt:i4>6</vt:i4>
      </vt:variant>
      <vt:variant>
        <vt:i4>0</vt:i4>
      </vt:variant>
      <vt:variant>
        <vt:i4>5</vt:i4>
      </vt:variant>
      <vt:variant>
        <vt:lpwstr>https://www.bundeswehr.de/resource/blob/133168/ad81d5de4eb89ebbec684372008cbf6e/aqap-2210-2015-eng-data.pdf</vt:lpwstr>
      </vt:variant>
      <vt:variant>
        <vt:lpwstr/>
      </vt:variant>
      <vt:variant>
        <vt:i4>2162746</vt:i4>
      </vt:variant>
      <vt:variant>
        <vt:i4>3</vt:i4>
      </vt:variant>
      <vt:variant>
        <vt:i4>0</vt:i4>
      </vt:variant>
      <vt:variant>
        <vt:i4>5</vt:i4>
      </vt:variant>
      <vt:variant>
        <vt:lpwstr>https://www.bundeswehr.de/resource/blob/133214/4ad8f95e44da63854529b07db3863bd5/aqap-2110-2016-eng-data.pdf</vt:lpwstr>
      </vt:variant>
      <vt:variant>
        <vt:lpwstr/>
      </vt:variant>
      <vt:variant>
        <vt:i4>4194395</vt:i4>
      </vt:variant>
      <vt:variant>
        <vt:i4>0</vt:i4>
      </vt:variant>
      <vt:variant>
        <vt:i4>0</vt:i4>
      </vt:variant>
      <vt:variant>
        <vt:i4>5</vt:i4>
      </vt:variant>
      <vt:variant>
        <vt:lpwstr>https://docplayer.net/163798588-Nato-standard-aqap-2105-nato-requirements-for-quality-plans.html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Statement of Requirement</dc:title>
  <dc:subject/>
  <dc:creator>pooles846</dc:creator>
  <cp:keywords/>
  <cp:lastModifiedBy>Henderson-Begg, Ruari Wg Cdr (Air-Cap-Del-DOTCA-SO1)</cp:lastModifiedBy>
  <cp:revision>120</cp:revision>
  <cp:lastPrinted>2016-06-17T15:13:00Z</cp:lastPrinted>
  <dcterms:created xsi:type="dcterms:W3CDTF">2022-11-03T22:25:00Z</dcterms:created>
  <dcterms:modified xsi:type="dcterms:W3CDTF">2023-01-25T17:02:00Z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0x010100F46E6942F009B44185D14F10937F2D46</vt:lpwstr>
  </property>
  <property fmtid="{D5CDD505-2E9C-101B-9397-08002B2CF9AE}" pid="3" name="originalmeridioedcstatus">
    <vt:lpwstr/>
  </property>
  <property fmtid="{D5CDD505-2E9C-101B-9397-08002B2CF9AE}" pid="4" name="originalmeridioedcdata">
    <vt:lpwstr>ReceiveTimeout</vt:lpwstr>
  </property>
  <property fmtid="{D5CDD505-2E9C-101B-9397-08002B2CF9AE}" pid="5" name="_dlc_policyId">
    <vt:lpwstr/>
  </property>
  <property fmtid="{D5CDD505-2E9C-101B-9397-08002B2CF9AE}" pid="6" name="ItemRetentionFormula">
    <vt:lpwstr/>
  </property>
  <property fmtid="{D5CDD505-2E9C-101B-9397-08002B2CF9AE}" pid="7" name="Subject Category">
    <vt:lpwstr>116;#Procurement|6628c55f-21f9-4760-89a5-49bc7bc0738e</vt:lpwstr>
  </property>
  <property fmtid="{D5CDD505-2E9C-101B-9397-08002B2CF9AE}" pid="8" name="TaxKeyword">
    <vt:lpwstr/>
  </property>
  <property fmtid="{D5CDD505-2E9C-101B-9397-08002B2CF9AE}" pid="9" name="Subject Keywords">
    <vt:lpwstr>145;#Procurement|74892954-1b5b-4963-ba60-2610e239dbcf</vt:lpwstr>
  </property>
  <property fmtid="{D5CDD505-2E9C-101B-9397-08002B2CF9AE}" pid="10" name="Business Owner">
    <vt:lpwstr>85;#Air Command|bae4d02c-6a4f-4c05-88c9-3d9c33685563</vt:lpwstr>
  </property>
  <property fmtid="{D5CDD505-2E9C-101B-9397-08002B2CF9AE}" pid="11" name="fileplanid">
    <vt:lpwstr>90;#04 Deliver the Unit's objectives|954cf193-6423-4137-9b07-8b4f402d8d43</vt:lpwstr>
  </property>
  <property fmtid="{D5CDD505-2E9C-101B-9397-08002B2CF9AE}" pid="12" name="AuthorIds_UIVersion_512">
    <vt:lpwstr>43</vt:lpwstr>
  </property>
  <property fmtid="{D5CDD505-2E9C-101B-9397-08002B2CF9AE}" pid="13" name="ClassificationContentMarkingHeaderShapeIds">
    <vt:lpwstr>1,2,3,4,5,6,7,8,9</vt:lpwstr>
  </property>
  <property fmtid="{D5CDD505-2E9C-101B-9397-08002B2CF9AE}" pid="14" name="ClassificationContentMarkingHeaderFontProps">
    <vt:lpwstr>#000000,12,Arial</vt:lpwstr>
  </property>
  <property fmtid="{D5CDD505-2E9C-101B-9397-08002B2CF9AE}" pid="15" name="ClassificationContentMarkingHeaderText">
    <vt:lpwstr>OFFICIAL-SENSITIVE COMMERCIAL</vt:lpwstr>
  </property>
  <property fmtid="{D5CDD505-2E9C-101B-9397-08002B2CF9AE}" pid="16" name="ClassificationContentMarkingFooterShapeIds">
    <vt:lpwstr>a,b,c,d,e,f,10,11,12</vt:lpwstr>
  </property>
  <property fmtid="{D5CDD505-2E9C-101B-9397-08002B2CF9AE}" pid="17" name="ClassificationContentMarkingFooterFontProps">
    <vt:lpwstr>#000000,12,Arial</vt:lpwstr>
  </property>
  <property fmtid="{D5CDD505-2E9C-101B-9397-08002B2CF9AE}" pid="18" name="ClassificationContentMarkingFooterText">
    <vt:lpwstr>OFFICIAL-SENSITIVE COMMERCIAL</vt:lpwstr>
  </property>
  <property fmtid="{D5CDD505-2E9C-101B-9397-08002B2CF9AE}" pid="19" name="MSIP_Label_5e992740-1f89-4ed6-b51b-95a6d0136ac8_Enabled">
    <vt:lpwstr>true</vt:lpwstr>
  </property>
  <property fmtid="{D5CDD505-2E9C-101B-9397-08002B2CF9AE}" pid="20" name="MSIP_Label_5e992740-1f89-4ed6-b51b-95a6d0136ac8_SetDate">
    <vt:lpwstr>2022-10-07T10:11:50Z</vt:lpwstr>
  </property>
  <property fmtid="{D5CDD505-2E9C-101B-9397-08002B2CF9AE}" pid="21" name="MSIP_Label_5e992740-1f89-4ed6-b51b-95a6d0136ac8_Method">
    <vt:lpwstr>Privileged</vt:lpwstr>
  </property>
  <property fmtid="{D5CDD505-2E9C-101B-9397-08002B2CF9AE}" pid="22" name="MSIP_Label_5e992740-1f89-4ed6-b51b-95a6d0136ac8_Name">
    <vt:lpwstr>MOD-2-OSL-OFFICIAL-SENSITIVE-COMMERCIAL</vt:lpwstr>
  </property>
  <property fmtid="{D5CDD505-2E9C-101B-9397-08002B2CF9AE}" pid="23" name="MSIP_Label_5e992740-1f89-4ed6-b51b-95a6d0136ac8_SiteId">
    <vt:lpwstr>be7760ed-5953-484b-ae95-d0a16dfa09e5</vt:lpwstr>
  </property>
  <property fmtid="{D5CDD505-2E9C-101B-9397-08002B2CF9AE}" pid="24" name="MSIP_Label_5e992740-1f89-4ed6-b51b-95a6d0136ac8_ActionId">
    <vt:lpwstr>50f7e061-1383-4b93-8c92-7995549ebc7a</vt:lpwstr>
  </property>
  <property fmtid="{D5CDD505-2E9C-101B-9397-08002B2CF9AE}" pid="25" name="MSIP_Label_5e992740-1f89-4ed6-b51b-95a6d0136ac8_ContentBits">
    <vt:lpwstr>3</vt:lpwstr>
  </property>
</Properties>
</file>